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76"/>
        <w:tblW w:w="9728" w:type="dxa"/>
        <w:tblLayout w:type="fixed"/>
        <w:tblLook w:val="0000"/>
      </w:tblPr>
      <w:tblGrid>
        <w:gridCol w:w="1840"/>
        <w:gridCol w:w="7888"/>
      </w:tblGrid>
      <w:tr w:rsidR="009372BA" w:rsidRPr="00704FAE" w:rsidTr="009B65E1">
        <w:trPr>
          <w:trHeight w:val="1688"/>
        </w:trPr>
        <w:tc>
          <w:tcPr>
            <w:tcW w:w="1840" w:type="dxa"/>
            <w:tcBorders>
              <w:top w:val="nil"/>
              <w:left w:val="nil"/>
              <w:bottom w:val="single" w:sz="4" w:space="0" w:color="000000"/>
              <w:right w:val="nil"/>
            </w:tcBorders>
          </w:tcPr>
          <w:p w:rsidR="009372BA" w:rsidRPr="00B15EFD" w:rsidRDefault="009372BA" w:rsidP="009B65E1">
            <w:pPr>
              <w:snapToGrid w:val="0"/>
              <w:rPr>
                <w:rFonts w:ascii="Times New Roman" w:hAnsi="Times New Roman"/>
                <w:i w:val="0"/>
                <w:lang w:val="ru-RU"/>
              </w:rPr>
            </w:pPr>
            <w:r>
              <w:rPr>
                <w:rFonts w:ascii="Times New Roman" w:hAnsi="Times New Roman"/>
                <w:i w:val="0"/>
                <w:noProof/>
                <w:lang w:val="ru-RU" w:eastAsia="ru-RU" w:bidi="ar-SA"/>
              </w:rPr>
              <w:drawing>
                <wp:anchor distT="0" distB="0" distL="114300" distR="114300" simplePos="0" relativeHeight="251659264"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p w:rsidR="009372BA" w:rsidRPr="00B15EFD" w:rsidRDefault="009372BA" w:rsidP="009B65E1">
            <w:pPr>
              <w:jc w:val="center"/>
              <w:rPr>
                <w:rFonts w:ascii="Times New Roman" w:hAnsi="Times New Roman"/>
                <w:b/>
                <w:i w:val="0"/>
                <w:lang w:val="ru-RU"/>
              </w:rPr>
            </w:pPr>
          </w:p>
        </w:tc>
        <w:tc>
          <w:tcPr>
            <w:tcW w:w="7888" w:type="dxa"/>
            <w:tcBorders>
              <w:top w:val="nil"/>
              <w:left w:val="nil"/>
              <w:bottom w:val="single" w:sz="4" w:space="0" w:color="000000"/>
              <w:right w:val="nil"/>
            </w:tcBorders>
          </w:tcPr>
          <w:p w:rsidR="009372BA" w:rsidRPr="009D3561" w:rsidRDefault="009372BA" w:rsidP="009B65E1">
            <w:pPr>
              <w:pStyle w:val="4"/>
              <w:tabs>
                <w:tab w:val="left" w:pos="0"/>
              </w:tabs>
              <w:jc w:val="left"/>
              <w:rPr>
                <w:sz w:val="16"/>
                <w:szCs w:val="16"/>
              </w:rPr>
            </w:pPr>
          </w:p>
          <w:p w:rsidR="009372BA" w:rsidRPr="009D3561" w:rsidRDefault="009372BA" w:rsidP="009B65E1">
            <w:pPr>
              <w:pStyle w:val="4"/>
              <w:tabs>
                <w:tab w:val="left" w:pos="0"/>
              </w:tabs>
              <w:rPr>
                <w:sz w:val="36"/>
                <w:szCs w:val="36"/>
              </w:rPr>
            </w:pPr>
            <w:r w:rsidRPr="009D3561">
              <w:rPr>
                <w:sz w:val="36"/>
                <w:szCs w:val="36"/>
              </w:rPr>
              <w:t xml:space="preserve">Администрация </w:t>
            </w:r>
          </w:p>
          <w:p w:rsidR="009372BA" w:rsidRPr="009D3561" w:rsidRDefault="009372BA" w:rsidP="009B65E1">
            <w:pPr>
              <w:pStyle w:val="4"/>
              <w:tabs>
                <w:tab w:val="left" w:pos="0"/>
              </w:tabs>
              <w:rPr>
                <w:sz w:val="36"/>
                <w:szCs w:val="36"/>
              </w:rPr>
            </w:pPr>
            <w:r w:rsidRPr="009D3561">
              <w:rPr>
                <w:sz w:val="36"/>
                <w:szCs w:val="36"/>
              </w:rPr>
              <w:t xml:space="preserve">муниципального образования </w:t>
            </w:r>
            <w:proofErr w:type="gramStart"/>
            <w:r w:rsidRPr="009D3561">
              <w:rPr>
                <w:sz w:val="36"/>
                <w:szCs w:val="36"/>
              </w:rPr>
              <w:t>Павловское</w:t>
            </w:r>
            <w:proofErr w:type="gramEnd"/>
            <w:r w:rsidRPr="009D3561">
              <w:rPr>
                <w:sz w:val="36"/>
                <w:szCs w:val="36"/>
              </w:rPr>
              <w:t xml:space="preserve"> </w:t>
            </w:r>
          </w:p>
          <w:p w:rsidR="009372BA" w:rsidRPr="009D3561" w:rsidRDefault="009372BA" w:rsidP="009B65E1">
            <w:pPr>
              <w:pStyle w:val="4"/>
              <w:tabs>
                <w:tab w:val="left" w:pos="0"/>
              </w:tabs>
              <w:rPr>
                <w:sz w:val="36"/>
                <w:szCs w:val="36"/>
              </w:rPr>
            </w:pPr>
            <w:r w:rsidRPr="009D3561">
              <w:rPr>
                <w:sz w:val="36"/>
                <w:szCs w:val="36"/>
              </w:rPr>
              <w:t>Суздальского района Владимирской области</w:t>
            </w:r>
          </w:p>
          <w:p w:rsidR="009372BA" w:rsidRPr="009D3561" w:rsidRDefault="009372BA" w:rsidP="009B65E1">
            <w:pPr>
              <w:pStyle w:val="2"/>
              <w:tabs>
                <w:tab w:val="left" w:pos="0"/>
              </w:tabs>
              <w:spacing w:before="0" w:after="0"/>
              <w:jc w:val="center"/>
              <w:rPr>
                <w:rFonts w:ascii="Times New Roman" w:hAnsi="Times New Roman" w:cs="Times New Roman"/>
                <w:i w:val="0"/>
                <w:sz w:val="24"/>
                <w:szCs w:val="24"/>
              </w:rPr>
            </w:pPr>
            <w:proofErr w:type="gramStart"/>
            <w:r w:rsidRPr="001820DB">
              <w:rPr>
                <w:rFonts w:ascii="Times New Roman" w:hAnsi="Times New Roman" w:cs="Times New Roman"/>
                <w:i w:val="0"/>
                <w:sz w:val="44"/>
                <w:szCs w:val="44"/>
              </w:rPr>
              <w:t>П</w:t>
            </w:r>
            <w:proofErr w:type="gramEnd"/>
            <w:r w:rsidRPr="001820DB">
              <w:rPr>
                <w:rFonts w:ascii="Times New Roman" w:hAnsi="Times New Roman" w:cs="Times New Roman"/>
                <w:i w:val="0"/>
                <w:sz w:val="44"/>
                <w:szCs w:val="44"/>
              </w:rPr>
              <w:t xml:space="preserve"> О С Т А Н О В Л Е Н И Е</w:t>
            </w:r>
          </w:p>
        </w:tc>
      </w:tr>
    </w:tbl>
    <w:p w:rsidR="009372BA" w:rsidRPr="00722AEF" w:rsidRDefault="009B65E1" w:rsidP="009B65E1">
      <w:pPr>
        <w:spacing w:after="0" w:line="240" w:lineRule="auto"/>
        <w:jc w:val="right"/>
        <w:rPr>
          <w:rFonts w:ascii="Times New Roman" w:hAnsi="Times New Roman"/>
          <w:i w:val="0"/>
          <w:sz w:val="24"/>
          <w:szCs w:val="24"/>
          <w:lang w:val="ru-RU"/>
        </w:rPr>
      </w:pPr>
      <w:r>
        <w:rPr>
          <w:rFonts w:ascii="Times New Roman" w:hAnsi="Times New Roman"/>
          <w:i w:val="0"/>
          <w:sz w:val="24"/>
          <w:szCs w:val="24"/>
          <w:lang w:val="ru-RU"/>
        </w:rPr>
        <w:t>ПРОЕКТ</w:t>
      </w:r>
    </w:p>
    <w:p w:rsidR="009372BA" w:rsidRDefault="009372BA" w:rsidP="009372BA">
      <w:pPr>
        <w:spacing w:after="0" w:line="240" w:lineRule="auto"/>
        <w:rPr>
          <w:rFonts w:ascii="Times New Roman" w:hAnsi="Times New Roman"/>
          <w:i w:val="0"/>
          <w:sz w:val="24"/>
          <w:szCs w:val="24"/>
          <w:lang w:val="ru-RU"/>
        </w:rPr>
      </w:pPr>
    </w:p>
    <w:p w:rsidR="009B65E1" w:rsidRPr="00722AEF" w:rsidRDefault="009B65E1" w:rsidP="009372BA">
      <w:pPr>
        <w:spacing w:after="0" w:line="240" w:lineRule="auto"/>
        <w:rPr>
          <w:rFonts w:ascii="Times New Roman" w:hAnsi="Times New Roman"/>
          <w:i w:val="0"/>
          <w:sz w:val="24"/>
          <w:szCs w:val="24"/>
          <w:lang w:val="ru-RU"/>
        </w:rPr>
      </w:pPr>
    </w:p>
    <w:p w:rsidR="009372BA" w:rsidRPr="00042BE1" w:rsidRDefault="009372BA" w:rsidP="009372BA">
      <w:pPr>
        <w:spacing w:after="0" w:line="240" w:lineRule="auto"/>
        <w:rPr>
          <w:rFonts w:ascii="Times New Roman" w:hAnsi="Times New Roman"/>
          <w:i w:val="0"/>
          <w:sz w:val="24"/>
          <w:szCs w:val="24"/>
          <w:lang w:val="ru-RU"/>
        </w:rPr>
      </w:pPr>
      <w:r w:rsidRPr="009D3561">
        <w:rPr>
          <w:rFonts w:ascii="Times New Roman" w:hAnsi="Times New Roman"/>
          <w:i w:val="0"/>
          <w:sz w:val="24"/>
          <w:szCs w:val="24"/>
          <w:lang w:val="ru-RU"/>
        </w:rPr>
        <w:t xml:space="preserve">от </w:t>
      </w:r>
      <w:r w:rsidR="0022786A">
        <w:rPr>
          <w:rFonts w:ascii="Times New Roman" w:hAnsi="Times New Roman"/>
          <w:i w:val="0"/>
          <w:sz w:val="24"/>
          <w:szCs w:val="24"/>
          <w:lang w:val="ru-RU"/>
        </w:rPr>
        <w:t>________________</w:t>
      </w:r>
      <w:r w:rsidRPr="009D3561">
        <w:rPr>
          <w:rFonts w:ascii="Times New Roman" w:hAnsi="Times New Roman"/>
          <w:i w:val="0"/>
          <w:sz w:val="24"/>
          <w:szCs w:val="24"/>
          <w:lang w:val="ru-RU"/>
        </w:rPr>
        <w:t xml:space="preserve">                 </w:t>
      </w:r>
      <w:r w:rsidRPr="009D3561">
        <w:rPr>
          <w:rFonts w:ascii="Times New Roman" w:hAnsi="Times New Roman"/>
          <w:i w:val="0"/>
          <w:sz w:val="24"/>
          <w:szCs w:val="24"/>
          <w:lang w:val="ru-RU"/>
        </w:rPr>
        <w:tab/>
      </w:r>
      <w:r w:rsidRPr="009D3561">
        <w:rPr>
          <w:rFonts w:ascii="Times New Roman" w:hAnsi="Times New Roman"/>
          <w:i w:val="0"/>
          <w:sz w:val="24"/>
          <w:szCs w:val="24"/>
          <w:lang w:val="ru-RU"/>
        </w:rPr>
        <w:tab/>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042BE1">
        <w:rPr>
          <w:rFonts w:ascii="Times New Roman" w:hAnsi="Times New Roman"/>
          <w:i w:val="0"/>
          <w:sz w:val="24"/>
          <w:szCs w:val="24"/>
          <w:lang w:val="ru-RU"/>
        </w:rPr>
        <w:t xml:space="preserve">            </w:t>
      </w:r>
      <w:r w:rsidRPr="009D3561">
        <w:rPr>
          <w:rFonts w:ascii="Times New Roman" w:hAnsi="Times New Roman"/>
          <w:i w:val="0"/>
          <w:sz w:val="24"/>
          <w:szCs w:val="24"/>
          <w:lang w:val="ru-RU"/>
        </w:rPr>
        <w:t xml:space="preserve">№ </w:t>
      </w:r>
      <w:r w:rsidR="0022786A">
        <w:rPr>
          <w:rFonts w:ascii="Times New Roman" w:hAnsi="Times New Roman"/>
          <w:i w:val="0"/>
          <w:sz w:val="24"/>
          <w:szCs w:val="24"/>
          <w:lang w:val="ru-RU"/>
        </w:rPr>
        <w:t>__</w:t>
      </w:r>
    </w:p>
    <w:p w:rsidR="009372BA" w:rsidRPr="009D3561" w:rsidRDefault="009372BA" w:rsidP="009372BA">
      <w:pPr>
        <w:spacing w:after="0"/>
        <w:rPr>
          <w:rFonts w:ascii="Times New Roman" w:hAnsi="Times New Roman"/>
          <w:i w:val="0"/>
          <w:sz w:val="24"/>
          <w:szCs w:val="24"/>
          <w:lang w:val="ru-RU"/>
        </w:rPr>
      </w:pPr>
    </w:p>
    <w:p w:rsidR="009372BA" w:rsidRPr="00A35DEF" w:rsidRDefault="009372BA" w:rsidP="009372BA">
      <w:pPr>
        <w:pStyle w:val="a3"/>
        <w:jc w:val="center"/>
        <w:rPr>
          <w:rFonts w:ascii="Times New Roman" w:hAnsi="Times New Roman"/>
          <w:i w:val="0"/>
          <w:sz w:val="24"/>
          <w:szCs w:val="24"/>
          <w:lang w:val="ru-RU"/>
        </w:rPr>
      </w:pPr>
    </w:p>
    <w:p w:rsidR="00704FAE" w:rsidRDefault="00704FAE" w:rsidP="00704FAE">
      <w:pPr>
        <w:spacing w:after="0" w:line="240" w:lineRule="auto"/>
        <w:rPr>
          <w:rFonts w:ascii="Times New Roman" w:hAnsi="Times New Roman"/>
          <w:bCs/>
          <w:color w:val="26282F"/>
          <w:sz w:val="24"/>
          <w:szCs w:val="24"/>
          <w:lang w:val="ru-RU"/>
        </w:rPr>
      </w:pPr>
      <w:r w:rsidRPr="00704FAE">
        <w:rPr>
          <w:rFonts w:ascii="Times New Roman" w:hAnsi="Times New Roman"/>
          <w:bCs/>
          <w:color w:val="26282F"/>
          <w:sz w:val="24"/>
          <w:szCs w:val="24"/>
          <w:lang w:val="ru-RU"/>
        </w:rPr>
        <w:t xml:space="preserve">Об утверждении </w:t>
      </w:r>
      <w:proofErr w:type="gramStart"/>
      <w:r w:rsidRPr="00704FAE">
        <w:rPr>
          <w:rFonts w:ascii="Times New Roman" w:hAnsi="Times New Roman"/>
          <w:bCs/>
          <w:color w:val="26282F"/>
          <w:sz w:val="24"/>
          <w:szCs w:val="24"/>
          <w:lang w:val="ru-RU"/>
        </w:rPr>
        <w:t>административного</w:t>
      </w:r>
      <w:proofErr w:type="gramEnd"/>
    </w:p>
    <w:p w:rsidR="00704FAE" w:rsidRPr="00704FAE" w:rsidRDefault="00704FAE" w:rsidP="00704FAE">
      <w:pPr>
        <w:spacing w:after="0" w:line="240" w:lineRule="auto"/>
        <w:rPr>
          <w:rFonts w:ascii="Times New Roman" w:hAnsi="Times New Roman"/>
          <w:bCs/>
          <w:color w:val="26282F"/>
          <w:sz w:val="24"/>
          <w:szCs w:val="24"/>
          <w:lang w:val="ru-RU"/>
        </w:rPr>
      </w:pPr>
      <w:r w:rsidRPr="00704FAE">
        <w:rPr>
          <w:rFonts w:ascii="Times New Roman" w:hAnsi="Times New Roman"/>
          <w:bCs/>
          <w:color w:val="26282F"/>
          <w:sz w:val="24"/>
          <w:szCs w:val="24"/>
          <w:lang w:val="ru-RU"/>
        </w:rPr>
        <w:t xml:space="preserve"> регламента предоставления </w:t>
      </w:r>
      <w:proofErr w:type="gramStart"/>
      <w:r w:rsidRPr="00704FAE">
        <w:rPr>
          <w:rFonts w:ascii="Times New Roman" w:hAnsi="Times New Roman"/>
          <w:bCs/>
          <w:color w:val="26282F"/>
          <w:sz w:val="24"/>
          <w:szCs w:val="24"/>
          <w:lang w:val="ru-RU"/>
        </w:rPr>
        <w:t>муниципальной</w:t>
      </w:r>
      <w:proofErr w:type="gramEnd"/>
      <w:r w:rsidRPr="00704FAE">
        <w:rPr>
          <w:rFonts w:ascii="Times New Roman" w:hAnsi="Times New Roman"/>
          <w:bCs/>
          <w:color w:val="26282F"/>
          <w:sz w:val="24"/>
          <w:szCs w:val="24"/>
          <w:lang w:val="ru-RU"/>
        </w:rPr>
        <w:t xml:space="preserve"> </w:t>
      </w:r>
    </w:p>
    <w:p w:rsidR="00704FAE" w:rsidRPr="00704FAE" w:rsidRDefault="00704FAE" w:rsidP="00704FAE">
      <w:pPr>
        <w:spacing w:after="0" w:line="240" w:lineRule="auto"/>
        <w:rPr>
          <w:rFonts w:ascii="Times New Roman" w:hAnsi="Times New Roman"/>
          <w:bCs/>
          <w:color w:val="26282F"/>
          <w:sz w:val="24"/>
          <w:szCs w:val="24"/>
          <w:lang w:val="ru-RU"/>
        </w:rPr>
      </w:pPr>
      <w:r w:rsidRPr="00704FAE">
        <w:rPr>
          <w:rFonts w:ascii="Times New Roman" w:hAnsi="Times New Roman"/>
          <w:bCs/>
          <w:color w:val="26282F"/>
          <w:sz w:val="24"/>
          <w:szCs w:val="24"/>
          <w:lang w:val="ru-RU"/>
        </w:rPr>
        <w:t>услуги "Присвоение, изменение и аннулирование</w:t>
      </w:r>
    </w:p>
    <w:p w:rsidR="009372BA" w:rsidRPr="00704FAE" w:rsidRDefault="00704FAE" w:rsidP="00704FAE">
      <w:pPr>
        <w:spacing w:after="0" w:line="240" w:lineRule="auto"/>
        <w:rPr>
          <w:rFonts w:ascii="Times New Roman" w:hAnsi="Times New Roman"/>
          <w:sz w:val="24"/>
          <w:szCs w:val="24"/>
          <w:lang w:val="ru-RU"/>
        </w:rPr>
      </w:pPr>
      <w:r w:rsidRPr="00704FAE">
        <w:rPr>
          <w:rFonts w:ascii="Times New Roman" w:hAnsi="Times New Roman"/>
          <w:bCs/>
          <w:color w:val="26282F"/>
          <w:sz w:val="24"/>
          <w:szCs w:val="24"/>
          <w:lang w:val="ru-RU"/>
        </w:rPr>
        <w:t xml:space="preserve">адресов в муниципальном образовании </w:t>
      </w:r>
      <w:proofErr w:type="gramStart"/>
      <w:r w:rsidRPr="00704FAE">
        <w:rPr>
          <w:rFonts w:ascii="Times New Roman" w:hAnsi="Times New Roman"/>
          <w:bCs/>
          <w:color w:val="26282F"/>
          <w:sz w:val="24"/>
          <w:szCs w:val="24"/>
          <w:lang w:val="ru-RU"/>
        </w:rPr>
        <w:t>Павловское</w:t>
      </w:r>
      <w:proofErr w:type="gramEnd"/>
      <w:r w:rsidRPr="00704FAE">
        <w:rPr>
          <w:rFonts w:ascii="Times New Roman" w:hAnsi="Times New Roman"/>
          <w:bCs/>
          <w:color w:val="26282F"/>
          <w:sz w:val="24"/>
          <w:szCs w:val="24"/>
          <w:lang w:val="ru-RU"/>
        </w:rPr>
        <w:t>»</w:t>
      </w:r>
    </w:p>
    <w:p w:rsidR="0022786A" w:rsidRDefault="0022786A" w:rsidP="009372BA">
      <w:pPr>
        <w:spacing w:after="0" w:line="240" w:lineRule="auto"/>
        <w:rPr>
          <w:rFonts w:ascii="Times New Roman" w:hAnsi="Times New Roman"/>
          <w:i w:val="0"/>
          <w:sz w:val="24"/>
          <w:szCs w:val="24"/>
          <w:lang w:val="ru-RU"/>
        </w:rPr>
      </w:pPr>
    </w:p>
    <w:p w:rsidR="005A1155" w:rsidRDefault="005A1155" w:rsidP="009372BA">
      <w:pPr>
        <w:spacing w:after="0" w:line="240" w:lineRule="auto"/>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22786A" w:rsidRPr="0022786A"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соответствии с </w:t>
      </w:r>
      <w:hyperlink r:id="rId8"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06.10.2003 N 131-ФЗ "Об общих принципах организации местного самоуправления в Российской Федерации", </w:t>
      </w:r>
      <w:hyperlink r:id="rId9"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27.07.2010 N 210-ФЗ "Об организации государственных и муниципальных услуг", </w:t>
      </w:r>
      <w:hyperlink r:id="rId10" w:history="1">
        <w:r w:rsidRPr="000D4A91">
          <w:rPr>
            <w:rFonts w:ascii="Times New Roman" w:hAnsi="Times New Roman"/>
            <w:i w:val="0"/>
            <w:sz w:val="24"/>
            <w:szCs w:val="24"/>
            <w:lang w:val="ru-RU"/>
          </w:rPr>
          <w:t>постановлением</w:t>
        </w:r>
      </w:hyperlink>
      <w:r w:rsidRPr="000D4A91">
        <w:rPr>
          <w:rFonts w:ascii="Times New Roman" w:hAnsi="Times New Roman"/>
          <w:i w:val="0"/>
          <w:sz w:val="24"/>
          <w:szCs w:val="24"/>
          <w:lang w:val="ru-RU"/>
        </w:rPr>
        <w:t xml:space="preserve"> Правительства Российской Федерации от 19.11.2014 N 1221 "Об утверждении правил присвоения, изменения и аннулирования адресов"</w:t>
      </w:r>
      <w:r w:rsidR="00DE74D0" w:rsidRPr="00DE74D0">
        <w:rPr>
          <w:rFonts w:ascii="Times New Roman" w:hAnsi="Times New Roman"/>
          <w:i w:val="0"/>
          <w:sz w:val="24"/>
          <w:szCs w:val="24"/>
          <w:lang w:val="ru-RU"/>
        </w:rPr>
        <w:t>,</w:t>
      </w:r>
      <w:r w:rsidR="00DE74D0">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 xml:space="preserve"> и  протестом Суздальско</w:t>
      </w:r>
      <w:r w:rsidR="00021410">
        <w:rPr>
          <w:rFonts w:ascii="Times New Roman" w:hAnsi="Times New Roman"/>
          <w:i w:val="0"/>
          <w:sz w:val="24"/>
          <w:szCs w:val="24"/>
          <w:lang w:val="ru-RU"/>
        </w:rPr>
        <w:t>й</w:t>
      </w:r>
      <w:r w:rsidR="00DE74D0">
        <w:rPr>
          <w:rFonts w:ascii="Times New Roman" w:hAnsi="Times New Roman"/>
          <w:i w:val="0"/>
          <w:sz w:val="24"/>
          <w:szCs w:val="24"/>
          <w:lang w:val="ru-RU"/>
        </w:rPr>
        <w:t xml:space="preserve"> межрайонно</w:t>
      </w:r>
      <w:r w:rsidR="00021410">
        <w:rPr>
          <w:rFonts w:ascii="Times New Roman" w:hAnsi="Times New Roman"/>
          <w:i w:val="0"/>
          <w:sz w:val="24"/>
          <w:szCs w:val="24"/>
          <w:lang w:val="ru-RU"/>
        </w:rPr>
        <w:t>й прокуратуры</w:t>
      </w:r>
      <w:r>
        <w:rPr>
          <w:rFonts w:ascii="Times New Roman" w:hAnsi="Times New Roman"/>
          <w:i w:val="0"/>
          <w:sz w:val="24"/>
          <w:szCs w:val="24"/>
          <w:lang w:val="ru-RU"/>
        </w:rPr>
        <w:t xml:space="preserve"> от 11</w:t>
      </w:r>
      <w:r w:rsidR="0022786A" w:rsidRPr="0022786A">
        <w:rPr>
          <w:rFonts w:ascii="Times New Roman" w:hAnsi="Times New Roman"/>
          <w:i w:val="0"/>
          <w:sz w:val="24"/>
          <w:szCs w:val="24"/>
          <w:lang w:val="ru-RU"/>
        </w:rPr>
        <w:t>.0</w:t>
      </w:r>
      <w:r w:rsidR="00DE74D0">
        <w:rPr>
          <w:rFonts w:ascii="Times New Roman" w:hAnsi="Times New Roman"/>
          <w:i w:val="0"/>
          <w:sz w:val="24"/>
          <w:szCs w:val="24"/>
          <w:lang w:val="ru-RU"/>
        </w:rPr>
        <w:t>3</w:t>
      </w:r>
      <w:r w:rsidR="0022786A" w:rsidRPr="0022786A">
        <w:rPr>
          <w:rFonts w:ascii="Times New Roman" w:hAnsi="Times New Roman"/>
          <w:i w:val="0"/>
          <w:sz w:val="24"/>
          <w:szCs w:val="24"/>
          <w:lang w:val="ru-RU"/>
        </w:rPr>
        <w:t>.2020 № 5-</w:t>
      </w:r>
      <w:r w:rsidR="00DE74D0">
        <w:rPr>
          <w:rFonts w:ascii="Times New Roman" w:hAnsi="Times New Roman"/>
          <w:i w:val="0"/>
          <w:sz w:val="24"/>
          <w:szCs w:val="24"/>
          <w:lang w:val="ru-RU"/>
        </w:rPr>
        <w:t>0</w:t>
      </w:r>
      <w:r w:rsidR="0022786A" w:rsidRPr="0022786A">
        <w:rPr>
          <w:rFonts w:ascii="Times New Roman" w:hAnsi="Times New Roman"/>
          <w:i w:val="0"/>
          <w:sz w:val="24"/>
          <w:szCs w:val="24"/>
          <w:lang w:val="ru-RU"/>
        </w:rPr>
        <w:t>1-2020,</w:t>
      </w:r>
      <w:r w:rsidR="00021410">
        <w:rPr>
          <w:rFonts w:ascii="Times New Roman" w:hAnsi="Times New Roman"/>
          <w:i w:val="0"/>
          <w:sz w:val="24"/>
          <w:szCs w:val="24"/>
          <w:lang w:val="ru-RU"/>
        </w:rPr>
        <w:t xml:space="preserve"> </w:t>
      </w:r>
      <w:r w:rsidR="0022786A" w:rsidRPr="0022786A">
        <w:rPr>
          <w:rFonts w:ascii="Times New Roman" w:hAnsi="Times New Roman"/>
          <w:i w:val="0"/>
          <w:sz w:val="24"/>
          <w:szCs w:val="24"/>
          <w:lang w:val="ru-RU"/>
        </w:rPr>
        <w:t xml:space="preserve"> </w:t>
      </w:r>
      <w:r w:rsidR="00DE74D0">
        <w:rPr>
          <w:rFonts w:ascii="Times New Roman" w:hAnsi="Times New Roman"/>
          <w:i w:val="0"/>
          <w:sz w:val="24"/>
          <w:szCs w:val="24"/>
          <w:lang w:val="ru-RU"/>
        </w:rPr>
        <w:t xml:space="preserve">  </w:t>
      </w:r>
      <w:r>
        <w:rPr>
          <w:rFonts w:ascii="Times New Roman" w:hAnsi="Times New Roman"/>
          <w:i w:val="0"/>
          <w:sz w:val="24"/>
          <w:szCs w:val="24"/>
          <w:lang w:val="ru-RU"/>
        </w:rPr>
        <w:t xml:space="preserve">                         </w:t>
      </w:r>
      <w:r w:rsidR="00DE74D0">
        <w:rPr>
          <w:rFonts w:ascii="Times New Roman" w:hAnsi="Times New Roman"/>
          <w:i w:val="0"/>
          <w:sz w:val="24"/>
          <w:szCs w:val="24"/>
          <w:lang w:val="ru-RU"/>
        </w:rPr>
        <w:t xml:space="preserve">                    </w:t>
      </w:r>
      <w:proofErr w:type="spellStart"/>
      <w:proofErr w:type="gramStart"/>
      <w:r w:rsidR="0022786A" w:rsidRPr="0022786A">
        <w:rPr>
          <w:rFonts w:ascii="Times New Roman" w:hAnsi="Times New Roman"/>
          <w:i w:val="0"/>
          <w:sz w:val="24"/>
          <w:szCs w:val="24"/>
          <w:lang w:val="ru-RU"/>
        </w:rPr>
        <w:t>п</w:t>
      </w:r>
      <w:proofErr w:type="spellEnd"/>
      <w:proofErr w:type="gramEnd"/>
      <w:r w:rsidR="0022786A" w:rsidRPr="0022786A">
        <w:rPr>
          <w:rFonts w:ascii="Times New Roman" w:hAnsi="Times New Roman"/>
          <w:i w:val="0"/>
          <w:sz w:val="24"/>
          <w:szCs w:val="24"/>
          <w:lang w:val="ru-RU"/>
        </w:rPr>
        <w:t xml:space="preserve"> о с т а </w:t>
      </w:r>
      <w:proofErr w:type="spellStart"/>
      <w:r w:rsidR="0022786A" w:rsidRPr="0022786A">
        <w:rPr>
          <w:rFonts w:ascii="Times New Roman" w:hAnsi="Times New Roman"/>
          <w:i w:val="0"/>
          <w:sz w:val="24"/>
          <w:szCs w:val="24"/>
          <w:lang w:val="ru-RU"/>
        </w:rPr>
        <w:t>н</w:t>
      </w:r>
      <w:proofErr w:type="spellEnd"/>
      <w:r w:rsidR="0022786A" w:rsidRPr="0022786A">
        <w:rPr>
          <w:rFonts w:ascii="Times New Roman" w:hAnsi="Times New Roman"/>
          <w:i w:val="0"/>
          <w:sz w:val="24"/>
          <w:szCs w:val="24"/>
          <w:lang w:val="ru-RU"/>
        </w:rPr>
        <w:t xml:space="preserve"> </w:t>
      </w:r>
      <w:proofErr w:type="gramStart"/>
      <w:r w:rsidR="0022786A" w:rsidRPr="0022786A">
        <w:rPr>
          <w:rFonts w:ascii="Times New Roman" w:hAnsi="Times New Roman"/>
          <w:i w:val="0"/>
          <w:sz w:val="24"/>
          <w:szCs w:val="24"/>
          <w:lang w:val="ru-RU"/>
        </w:rPr>
        <w:t>о</w:t>
      </w:r>
      <w:proofErr w:type="gramEnd"/>
      <w:r w:rsidR="0022786A" w:rsidRPr="0022786A">
        <w:rPr>
          <w:rFonts w:ascii="Times New Roman" w:hAnsi="Times New Roman"/>
          <w:i w:val="0"/>
          <w:sz w:val="24"/>
          <w:szCs w:val="24"/>
          <w:lang w:val="ru-RU"/>
        </w:rPr>
        <w:t xml:space="preserve"> в л я ю:</w:t>
      </w:r>
    </w:p>
    <w:p w:rsidR="00DE74D0" w:rsidRPr="00DE74D0" w:rsidRDefault="00DE74D0" w:rsidP="000D4A91">
      <w:pPr>
        <w:spacing w:after="0" w:line="240" w:lineRule="auto"/>
        <w:ind w:firstLine="708"/>
        <w:jc w:val="both"/>
        <w:rPr>
          <w:rFonts w:ascii="Times New Roman" w:hAnsi="Times New Roman"/>
          <w:i w:val="0"/>
          <w:sz w:val="24"/>
          <w:szCs w:val="24"/>
          <w:lang w:val="ru-RU"/>
        </w:rPr>
      </w:pPr>
      <w:bookmarkStart w:id="0" w:name="sub_1"/>
      <w:r w:rsidRPr="00DE74D0">
        <w:rPr>
          <w:rFonts w:ascii="Times New Roman" w:hAnsi="Times New Roman"/>
          <w:i w:val="0"/>
          <w:sz w:val="24"/>
          <w:szCs w:val="24"/>
          <w:lang w:val="ru-RU"/>
        </w:rPr>
        <w:t xml:space="preserve">1. Утвердить </w:t>
      </w:r>
      <w:r>
        <w:rPr>
          <w:rFonts w:ascii="Times New Roman" w:hAnsi="Times New Roman"/>
          <w:i w:val="0"/>
          <w:sz w:val="24"/>
          <w:szCs w:val="24"/>
          <w:lang w:val="ru-RU"/>
        </w:rPr>
        <w:t>а</w:t>
      </w:r>
      <w:r w:rsidRPr="00DE74D0">
        <w:rPr>
          <w:rFonts w:ascii="Times New Roman" w:hAnsi="Times New Roman"/>
          <w:i w:val="0"/>
          <w:sz w:val="24"/>
          <w:szCs w:val="24"/>
          <w:lang w:val="ru-RU"/>
        </w:rPr>
        <w:t xml:space="preserve">дминистративный регламент по предоставлению муниципальной услуги </w:t>
      </w:r>
      <w:r>
        <w:rPr>
          <w:rFonts w:ascii="Times New Roman" w:hAnsi="Times New Roman"/>
          <w:i w:val="0"/>
          <w:sz w:val="24"/>
          <w:szCs w:val="24"/>
          <w:lang w:val="ru-RU"/>
        </w:rPr>
        <w:t>«</w:t>
      </w:r>
      <w:r w:rsidR="000D4A91" w:rsidRPr="000D4A91">
        <w:rPr>
          <w:rFonts w:ascii="Times New Roman" w:hAnsi="Times New Roman"/>
          <w:i w:val="0"/>
          <w:sz w:val="24"/>
          <w:szCs w:val="24"/>
          <w:lang w:val="ru-RU"/>
        </w:rPr>
        <w:t>Присвоение, изменение и аннулирование</w:t>
      </w:r>
      <w:r w:rsidR="000D4A91">
        <w:rPr>
          <w:rFonts w:ascii="Times New Roman" w:hAnsi="Times New Roman"/>
          <w:i w:val="0"/>
          <w:sz w:val="24"/>
          <w:szCs w:val="24"/>
          <w:lang w:val="ru-RU"/>
        </w:rPr>
        <w:t xml:space="preserve"> </w:t>
      </w:r>
      <w:r w:rsidR="000D4A91" w:rsidRPr="000D4A91">
        <w:rPr>
          <w:rFonts w:ascii="Times New Roman" w:hAnsi="Times New Roman"/>
          <w:i w:val="0"/>
          <w:sz w:val="24"/>
          <w:szCs w:val="24"/>
          <w:lang w:val="ru-RU"/>
        </w:rPr>
        <w:t>адресов в муниципальном образовании Павловское</w:t>
      </w:r>
      <w:r w:rsidR="00C850F2">
        <w:rPr>
          <w:rFonts w:ascii="Times New Roman" w:hAnsi="Times New Roman"/>
          <w:i w:val="0"/>
          <w:sz w:val="24"/>
          <w:szCs w:val="24"/>
          <w:lang w:val="ru-RU"/>
        </w:rPr>
        <w:t>» в новой редакции</w:t>
      </w:r>
      <w:r w:rsidRPr="00DE74D0">
        <w:rPr>
          <w:rFonts w:ascii="Times New Roman" w:hAnsi="Times New Roman"/>
          <w:i w:val="0"/>
          <w:sz w:val="24"/>
          <w:szCs w:val="24"/>
          <w:lang w:val="ru-RU"/>
        </w:rPr>
        <w:t xml:space="preserve">, согласно </w:t>
      </w:r>
      <w:hyperlink w:anchor="sub_1000" w:history="1">
        <w:r w:rsidRPr="00DE74D0">
          <w:rPr>
            <w:rFonts w:ascii="Times New Roman" w:hAnsi="Times New Roman"/>
            <w:i w:val="0"/>
            <w:sz w:val="24"/>
            <w:szCs w:val="24"/>
            <w:lang w:val="ru-RU"/>
          </w:rPr>
          <w:t>приложению</w:t>
        </w:r>
      </w:hyperlink>
      <w:r w:rsidRPr="00DE74D0">
        <w:rPr>
          <w:rFonts w:ascii="Times New Roman" w:hAnsi="Times New Roman"/>
          <w:i w:val="0"/>
          <w:sz w:val="24"/>
          <w:szCs w:val="24"/>
          <w:lang w:val="ru-RU"/>
        </w:rPr>
        <w:t>.</w:t>
      </w:r>
    </w:p>
    <w:bookmarkEnd w:id="0"/>
    <w:p w:rsidR="00C850F2" w:rsidRDefault="00DE74D0" w:rsidP="00DE74D0">
      <w:pPr>
        <w:spacing w:after="0" w:line="240" w:lineRule="auto"/>
        <w:ind w:firstLine="708"/>
        <w:jc w:val="both"/>
        <w:rPr>
          <w:rFonts w:ascii="Times New Roman" w:hAnsi="Times New Roman"/>
          <w:i w:val="0"/>
          <w:sz w:val="24"/>
          <w:szCs w:val="24"/>
          <w:lang w:val="ru-RU"/>
        </w:rPr>
      </w:pPr>
      <w:r w:rsidRPr="00DE74D0">
        <w:rPr>
          <w:rFonts w:ascii="Times New Roman" w:hAnsi="Times New Roman"/>
          <w:i w:val="0"/>
          <w:sz w:val="24"/>
          <w:szCs w:val="24"/>
          <w:lang w:val="ru-RU"/>
        </w:rPr>
        <w:t>2.</w:t>
      </w:r>
      <w:r w:rsidR="00C850F2">
        <w:rPr>
          <w:rFonts w:ascii="Times New Roman" w:hAnsi="Times New Roman"/>
          <w:i w:val="0"/>
          <w:sz w:val="24"/>
          <w:szCs w:val="24"/>
          <w:lang w:val="ru-RU"/>
        </w:rPr>
        <w:t xml:space="preserve"> Постановление главы муниципального образования</w:t>
      </w:r>
      <w:r w:rsidR="000D4A91">
        <w:rPr>
          <w:rFonts w:ascii="Times New Roman" w:hAnsi="Times New Roman"/>
          <w:i w:val="0"/>
          <w:sz w:val="24"/>
          <w:szCs w:val="24"/>
          <w:lang w:val="ru-RU"/>
        </w:rPr>
        <w:t xml:space="preserve"> Павловское от 17</w:t>
      </w:r>
      <w:r w:rsidR="00B5039B">
        <w:rPr>
          <w:rFonts w:ascii="Times New Roman" w:hAnsi="Times New Roman"/>
          <w:i w:val="0"/>
          <w:sz w:val="24"/>
          <w:szCs w:val="24"/>
          <w:lang w:val="ru-RU"/>
        </w:rPr>
        <w:t>.0</w:t>
      </w:r>
      <w:r w:rsidR="000D4A91">
        <w:rPr>
          <w:rFonts w:ascii="Times New Roman" w:hAnsi="Times New Roman"/>
          <w:i w:val="0"/>
          <w:sz w:val="24"/>
          <w:szCs w:val="24"/>
          <w:lang w:val="ru-RU"/>
        </w:rPr>
        <w:t>5</w:t>
      </w:r>
      <w:r w:rsidR="00B5039B">
        <w:rPr>
          <w:rFonts w:ascii="Times New Roman" w:hAnsi="Times New Roman"/>
          <w:i w:val="0"/>
          <w:sz w:val="24"/>
          <w:szCs w:val="24"/>
          <w:lang w:val="ru-RU"/>
        </w:rPr>
        <w:t>.201</w:t>
      </w:r>
      <w:r w:rsidR="000D4A91">
        <w:rPr>
          <w:rFonts w:ascii="Times New Roman" w:hAnsi="Times New Roman"/>
          <w:i w:val="0"/>
          <w:sz w:val="24"/>
          <w:szCs w:val="24"/>
          <w:lang w:val="ru-RU"/>
        </w:rPr>
        <w:t>3 №192</w:t>
      </w:r>
      <w:r w:rsidR="00B5039B">
        <w:rPr>
          <w:rFonts w:ascii="Times New Roman" w:hAnsi="Times New Roman"/>
          <w:i w:val="0"/>
          <w:sz w:val="24"/>
          <w:szCs w:val="24"/>
          <w:lang w:val="ru-RU"/>
        </w:rPr>
        <w:t xml:space="preserve"> </w:t>
      </w:r>
      <w:r w:rsidR="00B5039B" w:rsidRPr="00E92807">
        <w:rPr>
          <w:rFonts w:ascii="Times New Roman" w:hAnsi="Times New Roman"/>
          <w:i w:val="0"/>
          <w:sz w:val="24"/>
          <w:szCs w:val="24"/>
          <w:lang w:val="ru-RU"/>
        </w:rPr>
        <w:t>«</w:t>
      </w:r>
      <w:r w:rsidR="000D4A91">
        <w:rPr>
          <w:rFonts w:ascii="Times New Roman" w:hAnsi="Times New Roman"/>
          <w:i w:val="0"/>
          <w:sz w:val="24"/>
          <w:szCs w:val="24"/>
          <w:lang w:val="ru-RU"/>
        </w:rPr>
        <w:t>Присвоение адресов местонахождения объектам недвижимости</w:t>
      </w:r>
      <w:r w:rsidR="00B5039B" w:rsidRPr="00E92807">
        <w:rPr>
          <w:rFonts w:ascii="Times New Roman" w:hAnsi="Times New Roman"/>
          <w:i w:val="0"/>
          <w:sz w:val="24"/>
          <w:szCs w:val="24"/>
          <w:lang w:val="ru-RU"/>
        </w:rPr>
        <w:t>»</w:t>
      </w:r>
      <w:r w:rsidRPr="00E92807">
        <w:rPr>
          <w:rFonts w:ascii="Times New Roman" w:hAnsi="Times New Roman"/>
          <w:i w:val="0"/>
          <w:sz w:val="24"/>
          <w:szCs w:val="24"/>
          <w:lang w:val="ru-RU"/>
        </w:rPr>
        <w:t xml:space="preserve"> </w:t>
      </w:r>
      <w:r w:rsidR="003B4884">
        <w:rPr>
          <w:rFonts w:ascii="Times New Roman" w:hAnsi="Times New Roman"/>
          <w:i w:val="0"/>
          <w:sz w:val="24"/>
          <w:szCs w:val="24"/>
          <w:lang w:val="ru-RU"/>
        </w:rPr>
        <w:t>считать утратившим силу.</w:t>
      </w:r>
    </w:p>
    <w:p w:rsidR="00DE74D0" w:rsidRDefault="00E92807" w:rsidP="00DE74D0">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3. </w:t>
      </w:r>
      <w:r w:rsidR="00DD3156" w:rsidRPr="009B65E1">
        <w:rPr>
          <w:rFonts w:ascii="Times New Roman" w:hAnsi="Times New Roman"/>
          <w:i w:val="0"/>
          <w:sz w:val="24"/>
          <w:szCs w:val="24"/>
          <w:lang w:val="ru-RU"/>
        </w:rPr>
        <w:t xml:space="preserve">Опубликовать настоящее постановление в газете «Суздальская новь» и разместить на официальном сайте муниципального образования </w:t>
      </w:r>
      <w:r w:rsidR="00DD3156">
        <w:rPr>
          <w:rFonts w:ascii="Times New Roman" w:hAnsi="Times New Roman"/>
          <w:i w:val="0"/>
          <w:sz w:val="24"/>
          <w:szCs w:val="24"/>
          <w:lang w:val="ru-RU"/>
        </w:rPr>
        <w:t>Павловское</w:t>
      </w:r>
      <w:r w:rsidR="00DD3156" w:rsidRPr="009B65E1">
        <w:rPr>
          <w:rFonts w:ascii="Times New Roman" w:hAnsi="Times New Roman"/>
          <w:i w:val="0"/>
          <w:sz w:val="24"/>
          <w:szCs w:val="24"/>
          <w:lang w:val="ru-RU"/>
        </w:rPr>
        <w:t xml:space="preserve"> в сети «Интернет».</w:t>
      </w:r>
    </w:p>
    <w:p w:rsidR="009B65E1" w:rsidRPr="009B65E1" w:rsidRDefault="00DD3156" w:rsidP="00DE74D0">
      <w:pPr>
        <w:spacing w:after="0" w:line="240" w:lineRule="auto"/>
        <w:ind w:firstLine="708"/>
        <w:jc w:val="both"/>
        <w:rPr>
          <w:rFonts w:ascii="Times New Roman" w:hAnsi="Times New Roman"/>
          <w:i w:val="0"/>
          <w:sz w:val="24"/>
          <w:szCs w:val="24"/>
          <w:lang w:val="ru-RU"/>
        </w:rPr>
      </w:pPr>
      <w:r>
        <w:rPr>
          <w:rFonts w:ascii="Times New Roman" w:hAnsi="Times New Roman"/>
          <w:i w:val="0"/>
          <w:sz w:val="24"/>
          <w:szCs w:val="24"/>
          <w:lang w:val="ru-RU"/>
        </w:rPr>
        <w:t>4</w:t>
      </w:r>
      <w:r w:rsidR="009B65E1" w:rsidRPr="009B65E1">
        <w:rPr>
          <w:rFonts w:ascii="Times New Roman" w:hAnsi="Times New Roman"/>
          <w:i w:val="0"/>
          <w:sz w:val="24"/>
          <w:szCs w:val="24"/>
          <w:lang w:val="ru-RU"/>
        </w:rPr>
        <w:t>.</w:t>
      </w:r>
      <w:r>
        <w:rPr>
          <w:rFonts w:ascii="Times New Roman" w:hAnsi="Times New Roman"/>
          <w:i w:val="0"/>
          <w:sz w:val="24"/>
          <w:szCs w:val="24"/>
          <w:lang w:val="ru-RU"/>
        </w:rPr>
        <w:t xml:space="preserve"> </w:t>
      </w:r>
      <w:r w:rsidRPr="00DE74D0">
        <w:rPr>
          <w:rFonts w:ascii="Times New Roman" w:hAnsi="Times New Roman"/>
          <w:i w:val="0"/>
          <w:sz w:val="24"/>
          <w:szCs w:val="24"/>
          <w:lang w:val="ru-RU"/>
        </w:rPr>
        <w:t xml:space="preserve">Настоящее </w:t>
      </w:r>
      <w:r>
        <w:rPr>
          <w:rFonts w:ascii="Times New Roman" w:hAnsi="Times New Roman"/>
          <w:i w:val="0"/>
          <w:sz w:val="24"/>
          <w:szCs w:val="24"/>
          <w:lang w:val="ru-RU"/>
        </w:rPr>
        <w:t>п</w:t>
      </w:r>
      <w:r w:rsidRPr="00DE74D0">
        <w:rPr>
          <w:rFonts w:ascii="Times New Roman" w:hAnsi="Times New Roman"/>
          <w:i w:val="0"/>
          <w:sz w:val="24"/>
          <w:szCs w:val="24"/>
          <w:lang w:val="ru-RU"/>
        </w:rPr>
        <w:t xml:space="preserve">остановление вступает в силу со дня его </w:t>
      </w:r>
      <w:hyperlink r:id="rId11" w:history="1">
        <w:r w:rsidRPr="00DE74D0">
          <w:rPr>
            <w:rFonts w:ascii="Times New Roman" w:hAnsi="Times New Roman"/>
            <w:i w:val="0"/>
            <w:sz w:val="24"/>
            <w:szCs w:val="24"/>
            <w:lang w:val="ru-RU"/>
          </w:rPr>
          <w:t>официального опубликования</w:t>
        </w:r>
      </w:hyperlink>
      <w:r w:rsidRPr="00DE74D0">
        <w:rPr>
          <w:rFonts w:ascii="Times New Roman" w:hAnsi="Times New Roman"/>
          <w:i w:val="0"/>
          <w:sz w:val="24"/>
          <w:szCs w:val="24"/>
          <w:lang w:val="ru-RU"/>
        </w:rPr>
        <w:t>.</w:t>
      </w:r>
    </w:p>
    <w:p w:rsidR="009372BA" w:rsidRDefault="009B65E1" w:rsidP="00E92807">
      <w:pPr>
        <w:tabs>
          <w:tab w:val="left" w:pos="426"/>
          <w:tab w:val="left" w:pos="709"/>
          <w:tab w:val="left" w:pos="993"/>
        </w:tabs>
        <w:spacing w:before="120" w:after="0" w:line="240" w:lineRule="auto"/>
        <w:jc w:val="both"/>
        <w:rPr>
          <w:rFonts w:ascii="Times New Roman" w:hAnsi="Times New Roman"/>
          <w:i w:val="0"/>
          <w:sz w:val="24"/>
          <w:szCs w:val="24"/>
          <w:lang w:val="ru-RU"/>
        </w:rPr>
      </w:pPr>
      <w:r w:rsidRPr="009B65E1">
        <w:rPr>
          <w:rFonts w:ascii="Times New Roman" w:hAnsi="Times New Roman"/>
          <w:i w:val="0"/>
          <w:sz w:val="24"/>
          <w:szCs w:val="24"/>
          <w:lang w:val="ru-RU"/>
        </w:rPr>
        <w:tab/>
      </w:r>
    </w:p>
    <w:p w:rsidR="005A1155" w:rsidRDefault="005A1155" w:rsidP="00E92807">
      <w:pPr>
        <w:tabs>
          <w:tab w:val="left" w:pos="426"/>
          <w:tab w:val="left" w:pos="709"/>
          <w:tab w:val="left" w:pos="993"/>
        </w:tabs>
        <w:spacing w:before="120" w:after="0" w:line="240" w:lineRule="auto"/>
        <w:jc w:val="both"/>
        <w:rPr>
          <w:rFonts w:ascii="Times New Roman" w:hAnsi="Times New Roman"/>
          <w:i w:val="0"/>
          <w:sz w:val="24"/>
          <w:szCs w:val="24"/>
          <w:lang w:val="ru-RU"/>
        </w:rPr>
      </w:pPr>
    </w:p>
    <w:p w:rsidR="009372BA" w:rsidRDefault="009372BA" w:rsidP="009372BA">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 xml:space="preserve">Глава администрации </w:t>
      </w:r>
    </w:p>
    <w:p w:rsidR="009372BA" w:rsidRDefault="009372BA" w:rsidP="009372BA">
      <w:pPr>
        <w:spacing w:after="0" w:line="240" w:lineRule="auto"/>
        <w:rPr>
          <w:rFonts w:ascii="Times New Roman" w:hAnsi="Times New Roman"/>
          <w:i w:val="0"/>
          <w:sz w:val="24"/>
          <w:szCs w:val="24"/>
          <w:lang w:val="ru-RU"/>
        </w:rPr>
      </w:pPr>
      <w:r>
        <w:rPr>
          <w:rFonts w:ascii="Times New Roman" w:hAnsi="Times New Roman"/>
          <w:i w:val="0"/>
          <w:sz w:val="24"/>
          <w:szCs w:val="24"/>
          <w:lang w:val="ru-RU"/>
        </w:rPr>
        <w:t xml:space="preserve">муниципального образования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w:t>
      </w:r>
      <w:r w:rsidR="00042BE1">
        <w:rPr>
          <w:rFonts w:ascii="Times New Roman" w:hAnsi="Times New Roman"/>
          <w:i w:val="0"/>
          <w:sz w:val="24"/>
          <w:szCs w:val="24"/>
          <w:lang w:val="ru-RU"/>
        </w:rPr>
        <w:t xml:space="preserve">        </w:t>
      </w:r>
      <w:r>
        <w:rPr>
          <w:rFonts w:ascii="Times New Roman" w:hAnsi="Times New Roman"/>
          <w:i w:val="0"/>
          <w:sz w:val="24"/>
          <w:szCs w:val="24"/>
          <w:lang w:val="ru-RU"/>
        </w:rPr>
        <w:t xml:space="preserve">         О.К.Гусева                    </w:t>
      </w:r>
    </w:p>
    <w:p w:rsidR="009372BA" w:rsidRDefault="009372BA" w:rsidP="009372BA">
      <w:pPr>
        <w:rPr>
          <w:lang w:val="ru-RU"/>
        </w:rPr>
      </w:pPr>
    </w:p>
    <w:p w:rsidR="009372BA" w:rsidRDefault="009372BA" w:rsidP="009372BA">
      <w:pPr>
        <w:rPr>
          <w:lang w:val="ru-RU"/>
        </w:rPr>
      </w:pPr>
    </w:p>
    <w:p w:rsidR="009372BA" w:rsidRDefault="009372BA" w:rsidP="009372BA">
      <w:pPr>
        <w:spacing w:after="0" w:line="240" w:lineRule="auto"/>
        <w:jc w:val="both"/>
        <w:rPr>
          <w:lang w:val="ru-RU"/>
        </w:rPr>
      </w:pPr>
    </w:p>
    <w:p w:rsidR="009372BA" w:rsidRDefault="009372BA" w:rsidP="009372BA">
      <w:pPr>
        <w:rPr>
          <w:lang w:val="ru-RU"/>
        </w:rPr>
      </w:pPr>
    </w:p>
    <w:p w:rsidR="00DD3156" w:rsidRDefault="00DD3156" w:rsidP="009372BA">
      <w:pPr>
        <w:rPr>
          <w:lang w:val="ru-RU"/>
        </w:rPr>
      </w:pPr>
    </w:p>
    <w:p w:rsidR="00DD3156" w:rsidRDefault="00DD3156" w:rsidP="009372BA">
      <w:pPr>
        <w:rPr>
          <w:lang w:val="ru-RU"/>
        </w:rPr>
      </w:pPr>
    </w:p>
    <w:p w:rsidR="000D4A91" w:rsidRDefault="000D4A91" w:rsidP="009372BA">
      <w:pPr>
        <w:rPr>
          <w:lang w:val="ru-RU"/>
        </w:rPr>
      </w:pPr>
    </w:p>
    <w:p w:rsidR="00DD3156" w:rsidRPr="00DD3156" w:rsidRDefault="00DD3156" w:rsidP="00DD3156">
      <w:pPr>
        <w:spacing w:after="0" w:line="240" w:lineRule="auto"/>
        <w:ind w:firstLine="708"/>
        <w:jc w:val="right"/>
        <w:rPr>
          <w:rFonts w:ascii="Times New Roman" w:hAnsi="Times New Roman"/>
          <w:i w:val="0"/>
          <w:sz w:val="24"/>
          <w:szCs w:val="24"/>
          <w:lang w:val="ru-RU"/>
        </w:rPr>
      </w:pPr>
      <w:bookmarkStart w:id="1" w:name="sub_1000"/>
      <w:r w:rsidRPr="00DD3156">
        <w:rPr>
          <w:rFonts w:ascii="Times New Roman" w:hAnsi="Times New Roman"/>
          <w:i w:val="0"/>
          <w:sz w:val="24"/>
          <w:szCs w:val="24"/>
          <w:lang w:val="ru-RU"/>
        </w:rPr>
        <w:lastRenderedPageBreak/>
        <w:t>Приложение</w:t>
      </w:r>
    </w:p>
    <w:bookmarkEnd w:id="1"/>
    <w:p w:rsidR="003B4884" w:rsidRDefault="00DD3156" w:rsidP="00DD3156">
      <w:pPr>
        <w:spacing w:after="0" w:line="240" w:lineRule="auto"/>
        <w:ind w:firstLine="708"/>
        <w:jc w:val="right"/>
        <w:rPr>
          <w:rFonts w:ascii="Times New Roman" w:hAnsi="Times New Roman"/>
          <w:i w:val="0"/>
          <w:sz w:val="24"/>
          <w:szCs w:val="24"/>
          <w:lang w:val="ru-RU"/>
        </w:rPr>
      </w:pPr>
      <w:r w:rsidRPr="00DD3156">
        <w:rPr>
          <w:rFonts w:ascii="Times New Roman" w:hAnsi="Times New Roman"/>
          <w:i w:val="0"/>
          <w:sz w:val="24"/>
          <w:szCs w:val="24"/>
          <w:lang w:val="ru-RU"/>
        </w:rPr>
        <w:t xml:space="preserve">к </w:t>
      </w:r>
      <w:hyperlink w:anchor="sub_0" w:history="1">
        <w:r>
          <w:rPr>
            <w:rFonts w:ascii="Times New Roman" w:hAnsi="Times New Roman"/>
            <w:i w:val="0"/>
            <w:sz w:val="24"/>
            <w:szCs w:val="24"/>
            <w:lang w:val="ru-RU"/>
          </w:rPr>
          <w:t>п</w:t>
        </w:r>
        <w:r w:rsidRPr="00DD3156">
          <w:rPr>
            <w:rFonts w:ascii="Times New Roman" w:hAnsi="Times New Roman"/>
            <w:i w:val="0"/>
            <w:sz w:val="24"/>
            <w:szCs w:val="24"/>
            <w:lang w:val="ru-RU"/>
          </w:rPr>
          <w:t>остановлению</w:t>
        </w:r>
      </w:hyperlink>
      <w:r>
        <w:rPr>
          <w:rFonts w:ascii="Times New Roman" w:hAnsi="Times New Roman"/>
          <w:i w:val="0"/>
          <w:sz w:val="24"/>
          <w:szCs w:val="24"/>
          <w:lang w:val="ru-RU"/>
        </w:rPr>
        <w:t xml:space="preserve"> </w:t>
      </w:r>
      <w:r w:rsidRPr="00DD3156">
        <w:rPr>
          <w:rFonts w:ascii="Times New Roman" w:hAnsi="Times New Roman"/>
          <w:i w:val="0"/>
          <w:sz w:val="24"/>
          <w:szCs w:val="24"/>
          <w:lang w:val="ru-RU"/>
        </w:rPr>
        <w:t xml:space="preserve">администрации </w:t>
      </w:r>
    </w:p>
    <w:p w:rsidR="00DD3156" w:rsidRPr="00DD3156" w:rsidRDefault="00DD3156" w:rsidP="00DD3156">
      <w:pPr>
        <w:spacing w:after="0" w:line="240" w:lineRule="auto"/>
        <w:ind w:firstLine="708"/>
        <w:jc w:val="right"/>
        <w:rPr>
          <w:rFonts w:ascii="Times New Roman" w:hAnsi="Times New Roman"/>
          <w:i w:val="0"/>
          <w:sz w:val="24"/>
          <w:szCs w:val="24"/>
          <w:lang w:val="ru-RU"/>
        </w:rPr>
      </w:pPr>
      <w:r w:rsidRPr="00DD3156">
        <w:rPr>
          <w:rFonts w:ascii="Times New Roman" w:hAnsi="Times New Roman"/>
          <w:i w:val="0"/>
          <w:sz w:val="24"/>
          <w:szCs w:val="24"/>
          <w:lang w:val="ru-RU"/>
        </w:rPr>
        <w:t xml:space="preserve">муниципального образования </w:t>
      </w:r>
      <w:proofErr w:type="gramStart"/>
      <w:r w:rsidRPr="00DD3156">
        <w:rPr>
          <w:rFonts w:ascii="Times New Roman" w:hAnsi="Times New Roman"/>
          <w:i w:val="0"/>
          <w:sz w:val="24"/>
          <w:szCs w:val="24"/>
          <w:lang w:val="ru-RU"/>
        </w:rPr>
        <w:t>Павловское</w:t>
      </w:r>
      <w:proofErr w:type="gramEnd"/>
    </w:p>
    <w:p w:rsidR="00DD3156" w:rsidRPr="00DD3156" w:rsidRDefault="00DD3156" w:rsidP="00DD3156">
      <w:pPr>
        <w:spacing w:after="0" w:line="240" w:lineRule="auto"/>
        <w:ind w:firstLine="708"/>
        <w:jc w:val="right"/>
        <w:rPr>
          <w:rFonts w:ascii="Times New Roman" w:hAnsi="Times New Roman"/>
          <w:i w:val="0"/>
          <w:sz w:val="24"/>
          <w:szCs w:val="24"/>
          <w:lang w:val="ru-RU"/>
        </w:rPr>
      </w:pPr>
      <w:r w:rsidRPr="00DD3156">
        <w:rPr>
          <w:rFonts w:ascii="Times New Roman" w:hAnsi="Times New Roman"/>
          <w:i w:val="0"/>
          <w:sz w:val="24"/>
          <w:szCs w:val="24"/>
          <w:lang w:val="ru-RU"/>
        </w:rPr>
        <w:t>от ____</w:t>
      </w:r>
      <w:r w:rsidR="003B4884">
        <w:rPr>
          <w:rFonts w:ascii="Times New Roman" w:hAnsi="Times New Roman"/>
          <w:i w:val="0"/>
          <w:sz w:val="24"/>
          <w:szCs w:val="24"/>
          <w:lang w:val="ru-RU"/>
        </w:rPr>
        <w:t>___</w:t>
      </w:r>
      <w:r w:rsidRPr="00DD3156">
        <w:rPr>
          <w:rFonts w:ascii="Times New Roman" w:hAnsi="Times New Roman"/>
          <w:i w:val="0"/>
          <w:sz w:val="24"/>
          <w:szCs w:val="24"/>
          <w:lang w:val="ru-RU"/>
        </w:rPr>
        <w:t>_______  № ___</w:t>
      </w:r>
    </w:p>
    <w:p w:rsidR="00DD3156" w:rsidRPr="00DD3156" w:rsidRDefault="00DD3156" w:rsidP="00DD3156">
      <w:pPr>
        <w:spacing w:after="0" w:line="240" w:lineRule="auto"/>
        <w:ind w:firstLine="708"/>
        <w:jc w:val="both"/>
        <w:rPr>
          <w:rFonts w:ascii="Times New Roman" w:hAnsi="Times New Roman"/>
          <w:i w:val="0"/>
          <w:sz w:val="24"/>
          <w:szCs w:val="24"/>
          <w:lang w:val="ru-RU"/>
        </w:rPr>
      </w:pPr>
    </w:p>
    <w:p w:rsidR="000D4A91" w:rsidRPr="000D4A91" w:rsidRDefault="000D4A91" w:rsidP="000D4A91">
      <w:pPr>
        <w:autoSpaceDE w:val="0"/>
        <w:autoSpaceDN w:val="0"/>
        <w:adjustRightInd w:val="0"/>
        <w:spacing w:before="108" w:after="108" w:line="240" w:lineRule="auto"/>
        <w:jc w:val="center"/>
        <w:outlineLvl w:val="0"/>
        <w:rPr>
          <w:rFonts w:ascii="Times New Roman" w:hAnsi="Times New Roman"/>
          <w:b/>
          <w:bCs/>
          <w:i w:val="0"/>
          <w:color w:val="26282F"/>
          <w:sz w:val="24"/>
          <w:szCs w:val="24"/>
          <w:lang w:val="ru-RU"/>
        </w:rPr>
      </w:pPr>
      <w:r w:rsidRPr="000D4A91">
        <w:rPr>
          <w:rFonts w:ascii="Times New Roman" w:hAnsi="Times New Roman"/>
          <w:b/>
          <w:bCs/>
          <w:i w:val="0"/>
          <w:color w:val="26282F"/>
          <w:sz w:val="24"/>
          <w:szCs w:val="24"/>
          <w:lang w:val="ru-RU"/>
        </w:rPr>
        <w:t xml:space="preserve">Административный регламент </w:t>
      </w:r>
      <w:r w:rsidRPr="000D4A91">
        <w:rPr>
          <w:rFonts w:ascii="Times New Roman" w:hAnsi="Times New Roman"/>
          <w:b/>
          <w:bCs/>
          <w:i w:val="0"/>
          <w:color w:val="26282F"/>
          <w:sz w:val="24"/>
          <w:szCs w:val="24"/>
          <w:lang w:val="ru-RU"/>
        </w:rPr>
        <w:br/>
        <w:t>предоставления муниципальной услуги "Присвоение, изменение и аннулирование адресов в муниципальном образовании Павловское"</w:t>
      </w:r>
    </w:p>
    <w:p w:rsidR="000D4A91" w:rsidRPr="000D4A91" w:rsidRDefault="000D4A91" w:rsidP="000D4A91">
      <w:pPr>
        <w:autoSpaceDE w:val="0"/>
        <w:autoSpaceDN w:val="0"/>
        <w:adjustRightInd w:val="0"/>
        <w:spacing w:before="108" w:after="108" w:line="240" w:lineRule="auto"/>
        <w:jc w:val="center"/>
        <w:outlineLvl w:val="0"/>
        <w:rPr>
          <w:rFonts w:ascii="Times New Roman" w:hAnsi="Times New Roman"/>
          <w:b/>
          <w:bCs/>
          <w:i w:val="0"/>
          <w:color w:val="26282F"/>
          <w:sz w:val="24"/>
          <w:szCs w:val="24"/>
          <w:lang w:val="ru-RU"/>
        </w:rPr>
      </w:pPr>
      <w:bookmarkStart w:id="2" w:name="sub_1011"/>
      <w:r w:rsidRPr="000D4A91">
        <w:rPr>
          <w:rFonts w:ascii="Times New Roman" w:hAnsi="Times New Roman"/>
          <w:b/>
          <w:bCs/>
          <w:i w:val="0"/>
          <w:color w:val="26282F"/>
          <w:sz w:val="24"/>
          <w:szCs w:val="24"/>
          <w:lang w:val="ru-RU"/>
        </w:rPr>
        <w:t>1. Общие положения</w:t>
      </w:r>
    </w:p>
    <w:bookmarkEnd w:id="2"/>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 w:name="sub_1001"/>
      <w:r w:rsidRPr="000D4A91">
        <w:rPr>
          <w:rFonts w:ascii="Times New Roman" w:hAnsi="Times New Roman"/>
          <w:i w:val="0"/>
          <w:sz w:val="24"/>
          <w:szCs w:val="24"/>
          <w:lang w:val="ru-RU"/>
        </w:rPr>
        <w:t xml:space="preserve">1.1. Административный регламент предоставления муниципальной услуги "Присвоение адресов объектам адресации, изменение, аннулирование адресов </w:t>
      </w:r>
      <w:proofErr w:type="gramStart"/>
      <w:r w:rsidRPr="000D4A91">
        <w:rPr>
          <w:rFonts w:ascii="Times New Roman" w:hAnsi="Times New Roman"/>
          <w:i w:val="0"/>
          <w:sz w:val="24"/>
          <w:szCs w:val="24"/>
          <w:lang w:val="ru-RU"/>
        </w:rPr>
        <w:t>в</w:t>
      </w:r>
      <w:proofErr w:type="gramEnd"/>
      <w:r w:rsidRPr="000D4A91">
        <w:rPr>
          <w:rFonts w:ascii="Times New Roman" w:hAnsi="Times New Roman"/>
          <w:i w:val="0"/>
          <w:sz w:val="24"/>
          <w:szCs w:val="24"/>
          <w:lang w:val="ru-RU"/>
        </w:rPr>
        <w:t xml:space="preserve"> муниципальном образовании </w:t>
      </w:r>
      <w:proofErr w:type="gramStart"/>
      <w:r w:rsidRPr="000D4A91">
        <w:rPr>
          <w:rFonts w:ascii="Times New Roman" w:hAnsi="Times New Roman"/>
          <w:i w:val="0"/>
          <w:sz w:val="24"/>
          <w:szCs w:val="24"/>
          <w:lang w:val="ru-RU"/>
        </w:rPr>
        <w:t>Павловское</w:t>
      </w:r>
      <w:proofErr w:type="gramEnd"/>
      <w:r w:rsidRPr="000D4A91">
        <w:rPr>
          <w:rFonts w:ascii="Times New Roman" w:hAnsi="Times New Roman"/>
          <w:i w:val="0"/>
          <w:sz w:val="24"/>
          <w:szCs w:val="24"/>
          <w:lang w:val="ru-RU"/>
        </w:rPr>
        <w:t>" (далее - Регламент) разработан в целях качественного и своевременного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 w:name="sub_1002"/>
      <w:bookmarkEnd w:id="3"/>
      <w:r w:rsidRPr="000D4A91">
        <w:rPr>
          <w:rFonts w:ascii="Times New Roman" w:hAnsi="Times New Roman"/>
          <w:i w:val="0"/>
          <w:sz w:val="24"/>
          <w:szCs w:val="24"/>
          <w:lang w:val="ru-RU"/>
        </w:rPr>
        <w:t>1.2. Получателями муниципальной услуги являются физические, юридические лица и индивидуальные предприниматели либо их представители, наделенные полномочиями в порядке, установленном законодательством Российской Федерации (далее - заявители, заявитель).</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 w:name="sub_1003"/>
      <w:bookmarkEnd w:id="4"/>
      <w:r w:rsidRPr="000D4A91">
        <w:rPr>
          <w:rFonts w:ascii="Times New Roman" w:hAnsi="Times New Roman"/>
          <w:i w:val="0"/>
          <w:sz w:val="24"/>
          <w:szCs w:val="24"/>
          <w:lang w:val="ru-RU"/>
        </w:rPr>
        <w:t>1.3.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 w:name="sub_1004"/>
      <w:bookmarkEnd w:id="5"/>
      <w:r w:rsidRPr="000D4A91">
        <w:rPr>
          <w:rFonts w:ascii="Times New Roman" w:hAnsi="Times New Roman"/>
          <w:i w:val="0"/>
          <w:sz w:val="24"/>
          <w:szCs w:val="24"/>
          <w:lang w:val="ru-RU"/>
        </w:rPr>
        <w:t xml:space="preserve">1.4. Муниципальная услуга предоставляется администрацией муниципального образования </w:t>
      </w:r>
      <w:proofErr w:type="gramStart"/>
      <w:r w:rsidRPr="000D4A91">
        <w:rPr>
          <w:rFonts w:ascii="Times New Roman" w:hAnsi="Times New Roman"/>
          <w:i w:val="0"/>
          <w:sz w:val="24"/>
          <w:szCs w:val="24"/>
          <w:lang w:val="ru-RU"/>
        </w:rPr>
        <w:t>Павловское</w:t>
      </w:r>
      <w:proofErr w:type="gramEnd"/>
      <w:r w:rsidRPr="000D4A91">
        <w:rPr>
          <w:rFonts w:ascii="Times New Roman" w:hAnsi="Times New Roman"/>
          <w:i w:val="0"/>
          <w:sz w:val="24"/>
          <w:szCs w:val="24"/>
          <w:lang w:val="ru-RU"/>
        </w:rPr>
        <w:t xml:space="preserve"> Суздальского района (далее - Администрация, исполнитель муниципальной услуги) с участием муниципального бюджетного учреждения "Многофункциональный центр предоставления государственных и муниципальных услуг Суздальского района" (МБУ "МФЦ Суздальского района").</w:t>
      </w:r>
    </w:p>
    <w:bookmarkEnd w:id="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Информация, предоставляемая заинтересованным лицам о муниципальной услуге, является открытой и общедоступной.</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Местонахождение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601273, Владимирская область, Суздальский район, с. Павловское, ул</w:t>
      </w:r>
      <w:proofErr w:type="gramStart"/>
      <w:r w:rsidRPr="000D4A91">
        <w:rPr>
          <w:rFonts w:ascii="Times New Roman" w:hAnsi="Times New Roman"/>
          <w:i w:val="0"/>
          <w:sz w:val="24"/>
          <w:szCs w:val="24"/>
          <w:lang w:val="ru-RU"/>
        </w:rPr>
        <w:t>.Ш</w:t>
      </w:r>
      <w:proofErr w:type="gramEnd"/>
      <w:r w:rsidRPr="000D4A91">
        <w:rPr>
          <w:rFonts w:ascii="Times New Roman" w:hAnsi="Times New Roman"/>
          <w:i w:val="0"/>
          <w:sz w:val="24"/>
          <w:szCs w:val="24"/>
          <w:lang w:val="ru-RU"/>
        </w:rPr>
        <w:t>кольная, д.18 телефоны отдела: (849231) 7-22-81, номер факса: 8(49231) 7-22.30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Адрес электронной почты: </w:t>
      </w:r>
      <w:proofErr w:type="spellStart"/>
      <w:r w:rsidRPr="000D4A91">
        <w:rPr>
          <w:rFonts w:ascii="Times New Roman" w:hAnsi="Times New Roman"/>
          <w:i w:val="0"/>
          <w:sz w:val="24"/>
          <w:szCs w:val="24"/>
          <w:lang w:val="ru-RU"/>
        </w:rPr>
        <w:t>E-mail</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pavlovskoe_sp@mail.ru</w:t>
      </w:r>
      <w:proofErr w:type="spell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Адрес официального сайта: </w:t>
      </w:r>
      <w:proofErr w:type="spellStart"/>
      <w:r w:rsidRPr="000D4A91">
        <w:rPr>
          <w:rFonts w:ascii="Times New Roman" w:hAnsi="Times New Roman"/>
          <w:i w:val="0"/>
          <w:sz w:val="24"/>
          <w:szCs w:val="24"/>
          <w:lang w:val="ru-RU"/>
        </w:rPr>
        <w:t>www.pavlovskoeadm.ru</w:t>
      </w:r>
      <w:proofErr w:type="spell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График работы: понедельник - пятница с 8.00 до 16.12, перерыв - с 12.30 до 13.30, выходные - суббота, воскресенье.</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Справочные телефоны: 849231) 7-34-75</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Местонахождение МБУ "МФЦ Суздальского района":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601293, г. Суздаль, Красная площадь, д. 1</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Адрес электронной почты: </w:t>
      </w:r>
      <w:proofErr w:type="spellStart"/>
      <w:r w:rsidRPr="000D4A91">
        <w:rPr>
          <w:rFonts w:ascii="Times New Roman" w:hAnsi="Times New Roman"/>
          <w:i w:val="0"/>
          <w:sz w:val="24"/>
          <w:szCs w:val="24"/>
          <w:lang w:val="ru-RU"/>
        </w:rPr>
        <w:t>mfc@suzdalregion.ru</w:t>
      </w:r>
      <w:proofErr w:type="spell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официального сайта: http://mfc.suzdalregion.ru.</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График работы МБУ "МФЦ Суздальского района" (далее -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Понедельник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Вторник 9.00-20.00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Среда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Четверг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Пятница 8.00-18.00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Перерыв с 13.00-14.00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Суббота 9.30-14.00</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Воскресенье нерабочий день.</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Телефоны горячей линии: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8(49231)2-06-46,</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2-01-74, 2-07-61.</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7" w:name="sub_1007"/>
      <w:r w:rsidRPr="000D4A91">
        <w:rPr>
          <w:rFonts w:ascii="Times New Roman" w:hAnsi="Times New Roman"/>
          <w:i w:val="0"/>
          <w:sz w:val="24"/>
          <w:szCs w:val="24"/>
          <w:lang w:val="ru-RU"/>
        </w:rPr>
        <w:t>1.5. Основными требованиями к информированию о порядке оказания муниципальной услуги являются:</w:t>
      </w:r>
    </w:p>
    <w:bookmarkEnd w:id="7"/>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достоверность предоставляемой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четкость в изложении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полнота информирования;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удобство и доступность получения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8" w:name="sub_1005"/>
      <w:r w:rsidRPr="000D4A91">
        <w:rPr>
          <w:rFonts w:ascii="Times New Roman" w:hAnsi="Times New Roman"/>
          <w:i w:val="0"/>
          <w:sz w:val="24"/>
          <w:szCs w:val="24"/>
          <w:lang w:val="ru-RU"/>
        </w:rPr>
        <w:t>1.5.1. Информирование заявителей о порядке оказания муниципальной услуги организуется следующим образом:</w:t>
      </w:r>
    </w:p>
    <w:bookmarkEnd w:id="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размещение информации на официальных Интернет-сайтах Администрации 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посредством размещения информационных стендов;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индивидуальное информирование при личном приеме либо письменном обращении заявителя;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с использованием средств телефонной связи, электронной почты;</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 Едином портале государственных и муниципальных услуг (https://www.gosuslugi.ru).</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9" w:name="sub_1006"/>
      <w:r w:rsidRPr="000D4A91">
        <w:rPr>
          <w:rFonts w:ascii="Times New Roman" w:hAnsi="Times New Roman"/>
          <w:i w:val="0"/>
          <w:sz w:val="24"/>
          <w:szCs w:val="24"/>
          <w:lang w:val="ru-RU"/>
        </w:rPr>
        <w:t>1.5.2. В случае использования заявителем государственной информационной системы "Единый портал государственных и муниципальных услуг заявителю обеспечивается:</w:t>
      </w:r>
    </w:p>
    <w:bookmarkEnd w:id="9"/>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получения сведений о муниципальной услуге;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получения и копирования заявителем форм заявлений и иных документов, необходимых для получения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возможность получения результатов предоставления муниципальной услуги в электронном виде.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Текст Регламента, нормативный правовой акт об его утверждении, режим работы, адрес и контактные телефоны отдела размещаются на официальном Интернет-сайте муниципального образования </w:t>
      </w:r>
      <w:proofErr w:type="gramStart"/>
      <w:r w:rsidRPr="000D4A91">
        <w:rPr>
          <w:rFonts w:ascii="Times New Roman" w:hAnsi="Times New Roman"/>
          <w:i w:val="0"/>
          <w:sz w:val="24"/>
          <w:szCs w:val="24"/>
          <w:lang w:val="ru-RU"/>
        </w:rPr>
        <w:t>Павловское</w:t>
      </w:r>
      <w:proofErr w:type="gram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www.pavlovskoeadm.ru</w:t>
      </w:r>
      <w:proofErr w:type="spellEnd"/>
      <w:r w:rsidRPr="000D4A91">
        <w:rPr>
          <w:rFonts w:ascii="Times New Roman" w:hAnsi="Times New Roman"/>
          <w:i w:val="0"/>
          <w:sz w:val="24"/>
          <w:szCs w:val="24"/>
          <w:lang w:val="ru-RU"/>
        </w:rPr>
        <w:t xml:space="preserve"> (далее - Интернет-сайт).</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0" w:name="sub_1008"/>
      <w:r w:rsidRPr="000D4A91">
        <w:rPr>
          <w:rFonts w:ascii="Times New Roman" w:hAnsi="Times New Roman"/>
          <w:i w:val="0"/>
          <w:sz w:val="24"/>
          <w:szCs w:val="24"/>
          <w:lang w:val="ru-RU"/>
        </w:rPr>
        <w:t>1.6.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bookmarkEnd w:id="10"/>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невозможности самостоятельно ответить на поставленные вопросы, либо если подготовка ответа требует продолжительного времени,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 либо назначить другое удобное время для получения информации.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Рекомендуемое время для консультации по телефону - 10 минут, личного устного информирования - не более 15 минут.</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1" w:name="sub_1009"/>
      <w:r w:rsidRPr="000D4A91">
        <w:rPr>
          <w:rFonts w:ascii="Times New Roman" w:hAnsi="Times New Roman"/>
          <w:i w:val="0"/>
          <w:sz w:val="24"/>
          <w:szCs w:val="24"/>
          <w:lang w:val="ru-RU"/>
        </w:rPr>
        <w:t>1.7. Индивидуальное письменное консультирование осуществляется при письменном обращении заинтересованного лица в Администрацию, в том числе по электронной почте. Письменный ответ подписывается главой Администрации или его заместителем,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2" w:name="sub_1010"/>
      <w:bookmarkEnd w:id="11"/>
      <w:r w:rsidRPr="000D4A91">
        <w:rPr>
          <w:rFonts w:ascii="Times New Roman" w:hAnsi="Times New Roman"/>
          <w:i w:val="0"/>
          <w:sz w:val="24"/>
          <w:szCs w:val="24"/>
          <w:lang w:val="ru-RU"/>
        </w:rPr>
        <w:lastRenderedPageBreak/>
        <w:t xml:space="preserve">1.8. Обращение за получением муниципальной услуги, а также предоставление муниципальной услуги могут осуществляться на основании электронных документов, подписанных </w:t>
      </w:r>
      <w:hyperlink r:id="rId12" w:history="1">
        <w:r w:rsidRPr="000D4A91">
          <w:rPr>
            <w:rFonts w:ascii="Times New Roman" w:hAnsi="Times New Roman"/>
            <w:i w:val="0"/>
            <w:sz w:val="24"/>
            <w:szCs w:val="24"/>
            <w:lang w:val="ru-RU"/>
          </w:rPr>
          <w:t>электронной подписью</w:t>
        </w:r>
      </w:hyperlink>
      <w:r w:rsidRPr="000D4A91">
        <w:rPr>
          <w:rFonts w:ascii="Times New Roman" w:hAnsi="Times New Roman"/>
          <w:i w:val="0"/>
          <w:sz w:val="24"/>
          <w:szCs w:val="24"/>
          <w:lang w:val="ru-RU"/>
        </w:rPr>
        <w:t xml:space="preserve">, в соответствии с требованиями </w:t>
      </w:r>
      <w:hyperlink r:id="rId13" w:history="1">
        <w:r w:rsidRPr="000D4A91">
          <w:rPr>
            <w:rFonts w:ascii="Times New Roman" w:hAnsi="Times New Roman"/>
            <w:i w:val="0"/>
            <w:sz w:val="24"/>
            <w:szCs w:val="24"/>
            <w:lang w:val="ru-RU"/>
          </w:rPr>
          <w:t>Федерального закона</w:t>
        </w:r>
      </w:hyperlink>
      <w:r w:rsidRPr="000D4A91">
        <w:rPr>
          <w:rFonts w:ascii="Times New Roman" w:hAnsi="Times New Roman"/>
          <w:i w:val="0"/>
          <w:sz w:val="24"/>
          <w:szCs w:val="24"/>
          <w:lang w:val="ru-RU"/>
        </w:rPr>
        <w:t xml:space="preserve"> от 27.07.2010 N 210-ФЗ "Об организации предоставления государственных и муниципальных услуг". Такие документы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получение муниципальной услуги в электронной форме.</w:t>
      </w:r>
    </w:p>
    <w:bookmarkEnd w:id="12"/>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13" w:name="sub_1039"/>
      <w:r w:rsidRPr="000D4A91">
        <w:rPr>
          <w:rFonts w:ascii="Times New Roman" w:hAnsi="Times New Roman"/>
          <w:b/>
          <w:i w:val="0"/>
          <w:sz w:val="24"/>
          <w:szCs w:val="24"/>
          <w:lang w:val="ru-RU"/>
        </w:rPr>
        <w:t>2. Стандарт предоставления муниципальной услуги</w:t>
      </w:r>
    </w:p>
    <w:bookmarkEnd w:id="13"/>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4" w:name="sub_1012"/>
      <w:r w:rsidRPr="000D4A91">
        <w:rPr>
          <w:rFonts w:ascii="Times New Roman" w:hAnsi="Times New Roman"/>
          <w:i w:val="0"/>
          <w:sz w:val="24"/>
          <w:szCs w:val="24"/>
          <w:lang w:val="ru-RU"/>
        </w:rPr>
        <w:t>2.1. Наименование муниципальной услуги: "Присвоение адресов объектам адресации, изменение, аннулирование адресов в муниципальном образовании Павловское".</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5" w:name="sub_1013"/>
      <w:bookmarkEnd w:id="14"/>
      <w:r w:rsidRPr="000D4A91">
        <w:rPr>
          <w:rFonts w:ascii="Times New Roman" w:hAnsi="Times New Roman"/>
          <w:i w:val="0"/>
          <w:sz w:val="24"/>
          <w:szCs w:val="24"/>
          <w:lang w:val="ru-RU"/>
        </w:rPr>
        <w:t>2.2. Наименование органа предоставляющего муниципальную услугу: администрация муниципального образования Павловское Суздальского района (далее - Администрация).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6" w:name="sub_1014"/>
      <w:bookmarkEnd w:id="15"/>
      <w:r w:rsidRPr="000D4A91">
        <w:rPr>
          <w:rFonts w:ascii="Times New Roman" w:hAnsi="Times New Roman"/>
          <w:i w:val="0"/>
          <w:sz w:val="24"/>
          <w:szCs w:val="24"/>
          <w:lang w:val="ru-RU"/>
        </w:rPr>
        <w:t>2.3. Конечным результатом предоставления муниципальной услуги является:</w:t>
      </w:r>
    </w:p>
    <w:bookmarkEnd w:id="1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принятие Администрацией решения о присвоении, изменении адреса объекта адресации или аннулировании его адреса и выдача заявителю соответствующего постановления (выписки из постановления);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выдача решения об отказе в присвоении, изменении, аннулировании адреса объекту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7" w:name="sub_1015"/>
      <w:r w:rsidRPr="000D4A91">
        <w:rPr>
          <w:rFonts w:ascii="Times New Roman" w:hAnsi="Times New Roman"/>
          <w:i w:val="0"/>
          <w:sz w:val="24"/>
          <w:szCs w:val="24"/>
          <w:lang w:val="ru-RU"/>
        </w:rPr>
        <w:t>2.4. Срок предоставления муниципальной услуги.</w:t>
      </w:r>
    </w:p>
    <w:bookmarkEnd w:id="17"/>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Муниципальная услуга предоставляется в срок не более чем 8 календарных дней со дня регистрации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случае направления заявителем заявления через МФЦ срок предоставления муниципальной услуги исчисляется со дня передачи МФЦ заявления и документов в Администрацию.</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8" w:name="sub_1016"/>
      <w:r w:rsidRPr="000D4A91">
        <w:rPr>
          <w:rFonts w:ascii="Times New Roman" w:hAnsi="Times New Roman"/>
          <w:i w:val="0"/>
          <w:sz w:val="24"/>
          <w:szCs w:val="24"/>
          <w:lang w:val="ru-RU"/>
        </w:rPr>
        <w:t>2.5. Нормативные правовые акты, регулирующие предоставление муниципальной услуги.</w:t>
      </w:r>
    </w:p>
    <w:bookmarkEnd w:id="1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Предоставление муниципальной услуги осуществляется в соответствии </w:t>
      </w:r>
      <w:proofErr w:type="gramStart"/>
      <w:r w:rsidRPr="000D4A91">
        <w:rPr>
          <w:rFonts w:ascii="Times New Roman" w:hAnsi="Times New Roman"/>
          <w:i w:val="0"/>
          <w:sz w:val="24"/>
          <w:szCs w:val="24"/>
          <w:lang w:val="ru-RU"/>
        </w:rPr>
        <w:t>с</w:t>
      </w:r>
      <w:proofErr w:type="gram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4" w:history="1">
        <w:r w:rsidRPr="000D4A91">
          <w:rPr>
            <w:rFonts w:ascii="Times New Roman" w:hAnsi="Times New Roman"/>
            <w:i w:val="0"/>
            <w:sz w:val="24"/>
            <w:szCs w:val="24"/>
            <w:lang w:val="ru-RU"/>
          </w:rPr>
          <w:t>Конституцией</w:t>
        </w:r>
      </w:hyperlink>
      <w:r w:rsidRPr="000D4A91">
        <w:rPr>
          <w:rFonts w:ascii="Times New Roman" w:hAnsi="Times New Roman"/>
          <w:i w:val="0"/>
          <w:sz w:val="24"/>
          <w:szCs w:val="24"/>
          <w:lang w:val="ru-RU"/>
        </w:rPr>
        <w:t xml:space="preserve">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5"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6"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6 октября 2003 г. N 131-ФЗ "Об общих принципах организации местного самоуправления в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7"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 мая 2006 г. N 59-ФЗ "О порядке рассмотрения обращений граждан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8"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27 июля 2010 г. N 210-ФЗ "Об организации предоставления государственных и муниципальных услуг";</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19"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28.12.2013 N 443-ФЗ "О федеральной информационной адресной системе и о внесении изменений в </w:t>
      </w:r>
      <w:hyperlink r:id="rId20" w:history="1">
        <w:r w:rsidRPr="000D4A91">
          <w:rPr>
            <w:rFonts w:ascii="Times New Roman" w:hAnsi="Times New Roman"/>
            <w:i w:val="0"/>
            <w:sz w:val="24"/>
            <w:szCs w:val="24"/>
            <w:lang w:val="ru-RU"/>
          </w:rPr>
          <w:t>Федеральный закон</w:t>
        </w:r>
      </w:hyperlink>
      <w:r w:rsidRPr="000D4A91">
        <w:rPr>
          <w:rFonts w:ascii="Times New Roman" w:hAnsi="Times New Roman"/>
          <w:i w:val="0"/>
          <w:sz w:val="24"/>
          <w:szCs w:val="24"/>
          <w:lang w:val="ru-RU"/>
        </w:rPr>
        <w:t xml:space="preserve"> "Об общих принципах организации местного самоуправления в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21"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21-ФЗ "О государственной регистрации недвижимости";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22" w:history="1">
        <w:r w:rsidRPr="000D4A91">
          <w:rPr>
            <w:rFonts w:ascii="Times New Roman" w:hAnsi="Times New Roman"/>
            <w:i w:val="0"/>
            <w:sz w:val="24"/>
            <w:szCs w:val="24"/>
            <w:lang w:val="ru-RU"/>
          </w:rPr>
          <w:t>постановлением</w:t>
        </w:r>
      </w:hyperlink>
      <w:r w:rsidRPr="000D4A91">
        <w:rPr>
          <w:rFonts w:ascii="Times New Roman" w:hAnsi="Times New Roman"/>
          <w:i w:val="0"/>
          <w:sz w:val="24"/>
          <w:szCs w:val="24"/>
          <w:lang w:val="ru-RU"/>
        </w:rPr>
        <w:t xml:space="preserve"> Правительства Российской Федерации от 19.11.2014 N 1221 "Об утверждении Правил присвоения, изменения и аннулирования адресов";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w:t>
      </w:r>
      <w:hyperlink r:id="rId23" w:history="1">
        <w:r w:rsidRPr="000D4A91">
          <w:rPr>
            <w:rFonts w:ascii="Times New Roman" w:hAnsi="Times New Roman"/>
            <w:i w:val="0"/>
            <w:sz w:val="24"/>
            <w:szCs w:val="24"/>
            <w:lang w:val="ru-RU"/>
          </w:rPr>
          <w:t>приказом</w:t>
        </w:r>
      </w:hyperlink>
      <w:r w:rsidRPr="000D4A91">
        <w:rPr>
          <w:rFonts w:ascii="Times New Roman" w:hAnsi="Times New Roman"/>
          <w:i w:val="0"/>
          <w:sz w:val="24"/>
          <w:szCs w:val="24"/>
          <w:lang w:val="ru-RU"/>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иными нормативными правовыми актами Российской Федерации, Владимирской области, муниципального образования </w:t>
      </w:r>
      <w:proofErr w:type="gramStart"/>
      <w:r w:rsidRPr="000D4A91">
        <w:rPr>
          <w:rFonts w:ascii="Times New Roman" w:hAnsi="Times New Roman"/>
          <w:i w:val="0"/>
          <w:sz w:val="24"/>
          <w:szCs w:val="24"/>
          <w:lang w:val="ru-RU"/>
        </w:rPr>
        <w:t>Павловское</w:t>
      </w:r>
      <w:proofErr w:type="gram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19" w:name="sub_1017"/>
      <w:r w:rsidRPr="000D4A91">
        <w:rPr>
          <w:rFonts w:ascii="Times New Roman" w:hAnsi="Times New Roman"/>
          <w:i w:val="0"/>
          <w:sz w:val="24"/>
          <w:szCs w:val="24"/>
          <w:lang w:val="ru-RU"/>
        </w:rPr>
        <w:lastRenderedPageBreak/>
        <w:t>2.6.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bookmarkEnd w:id="19"/>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 право хозяйственного ведения;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б) право оперативного управления;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право пожизненно наследуемого владения;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 право постоянного (бессрочного) пользования.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0" w:name="sub_1019"/>
      <w:r w:rsidRPr="000D4A91">
        <w:rPr>
          <w:rFonts w:ascii="Times New Roman" w:hAnsi="Times New Roman"/>
          <w:i w:val="0"/>
          <w:sz w:val="24"/>
          <w:szCs w:val="24"/>
          <w:lang w:val="ru-RU"/>
        </w:rPr>
        <w:t xml:space="preserve">2.7. </w:t>
      </w:r>
      <w:proofErr w:type="gramStart"/>
      <w:r w:rsidRPr="000D4A91">
        <w:rPr>
          <w:rFonts w:ascii="Times New Roman" w:hAnsi="Times New Roman"/>
          <w:i w:val="0"/>
          <w:sz w:val="24"/>
          <w:szCs w:val="24"/>
          <w:lang w:val="ru-RU"/>
        </w:rPr>
        <w:t xml:space="preserve">Заявление составляется лицами, указанными в </w:t>
      </w:r>
      <w:hyperlink w:anchor="sub_1017" w:history="1">
        <w:r w:rsidRPr="000D4A91">
          <w:rPr>
            <w:rFonts w:ascii="Times New Roman" w:hAnsi="Times New Roman"/>
            <w:i w:val="0"/>
            <w:sz w:val="24"/>
            <w:szCs w:val="24"/>
            <w:lang w:val="ru-RU"/>
          </w:rPr>
          <w:t>пункте 2.6</w:t>
        </w:r>
      </w:hyperlink>
      <w:r w:rsidRPr="000D4A91">
        <w:rPr>
          <w:rFonts w:ascii="Times New Roman" w:hAnsi="Times New Roman"/>
          <w:i w:val="0"/>
          <w:sz w:val="24"/>
          <w:szCs w:val="24"/>
          <w:lang w:val="ru-RU"/>
        </w:rPr>
        <w:t xml:space="preserve"> настоящего Административного регламента (далее - заявители), по форме согласно </w:t>
      </w:r>
      <w:hyperlink w:anchor="sub_1069" w:history="1">
        <w:r w:rsidRPr="000D4A91">
          <w:rPr>
            <w:rFonts w:ascii="Times New Roman" w:hAnsi="Times New Roman"/>
            <w:i w:val="0"/>
            <w:sz w:val="24"/>
            <w:szCs w:val="24"/>
            <w:lang w:val="ru-RU"/>
          </w:rPr>
          <w:t>приложению N 1</w:t>
        </w:r>
      </w:hyperlink>
      <w:r w:rsidRPr="000D4A91">
        <w:rPr>
          <w:rFonts w:ascii="Times New Roman" w:hAnsi="Times New Roman"/>
          <w:i w:val="0"/>
          <w:sz w:val="24"/>
          <w:szCs w:val="24"/>
          <w:lang w:val="ru-RU"/>
        </w:rPr>
        <w:t xml:space="preserve"> к настоящему Регламенту).</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1" w:name="sub_1018"/>
      <w:bookmarkEnd w:id="20"/>
      <w:r w:rsidRPr="000D4A91">
        <w:rPr>
          <w:rFonts w:ascii="Times New Roman" w:hAnsi="Times New Roman"/>
          <w:i w:val="0"/>
          <w:sz w:val="24"/>
          <w:szCs w:val="24"/>
          <w:lang w:val="ru-RU"/>
        </w:rPr>
        <w:t xml:space="preserve">2.7.1. </w:t>
      </w:r>
      <w:proofErr w:type="gramStart"/>
      <w:r w:rsidRPr="000D4A91">
        <w:rPr>
          <w:rFonts w:ascii="Times New Roman" w:hAnsi="Times New Roman"/>
          <w:i w:val="0"/>
          <w:sz w:val="24"/>
          <w:szCs w:val="24"/>
          <w:lang w:val="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указание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bookmarkEnd w:id="21"/>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От имени членов садоводческого, огороднического и (или) дачного некоммерческого объединения граждан с заявление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2" w:name="sub_1023"/>
      <w:r w:rsidRPr="000D4A91">
        <w:rPr>
          <w:rFonts w:ascii="Times New Roman" w:hAnsi="Times New Roman"/>
          <w:i w:val="0"/>
          <w:sz w:val="24"/>
          <w:szCs w:val="24"/>
          <w:lang w:val="ru-RU"/>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bookmarkEnd w:id="22"/>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 заявление о присвоении, изменении, аннулировании адреса объекту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а) правоустанавливающие и (или) </w:t>
      </w:r>
      <w:proofErr w:type="spellStart"/>
      <w:r w:rsidRPr="000D4A91">
        <w:rPr>
          <w:rFonts w:ascii="Times New Roman" w:hAnsi="Times New Roman"/>
          <w:i w:val="0"/>
          <w:sz w:val="24"/>
          <w:szCs w:val="24"/>
          <w:lang w:val="ru-RU"/>
        </w:rPr>
        <w:t>правоудостверяющие</w:t>
      </w:r>
      <w:proofErr w:type="spellEnd"/>
      <w:r w:rsidRPr="000D4A91">
        <w:rPr>
          <w:rFonts w:ascii="Times New Roman" w:hAnsi="Times New Roman"/>
          <w:i w:val="0"/>
          <w:sz w:val="24"/>
          <w:szCs w:val="24"/>
          <w:lang w:val="ru-RU"/>
        </w:rPr>
        <w:t xml:space="preserve"> документы на объект (объекты)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w:t>
      </w:r>
      <w:proofErr w:type="spellEnd"/>
      <w:r w:rsidRPr="000D4A91">
        <w:rPr>
          <w:rFonts w:ascii="Times New Roman" w:hAnsi="Times New Roman"/>
          <w:i w:val="0"/>
          <w:sz w:val="24"/>
          <w:szCs w:val="24"/>
          <w:lang w:val="ru-RU"/>
        </w:rPr>
        <w:t>) кадастровый паспорт объекта адресации (в случае присвоения адреса объекту адресации, поставленному на кадастровый учет);</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з</w:t>
      </w:r>
      <w:proofErr w:type="spellEnd"/>
      <w:r w:rsidRPr="000D4A91">
        <w:rPr>
          <w:rFonts w:ascii="Times New Roman" w:hAnsi="Times New Roman"/>
          <w:i w:val="0"/>
          <w:sz w:val="24"/>
          <w:szCs w:val="24"/>
          <w:lang w:val="ru-RU"/>
        </w:rPr>
        <w:t>) кадастровая выписка об объекте недвижимости, который снят с учета (в случае аннулирования адреса объекта адресации при прекращении его существования);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 xml:space="preserve">и) уведомление об отсутствии в государственном кадастре недвижимости запрашиваемых сведений по объекту адресации (в случае аннулирования объекта адресации при отказе в осуществлении кадастрового учета объекта адресации по основаниям, указанным в </w:t>
      </w:r>
      <w:hyperlink r:id="rId24" w:history="1">
        <w:r w:rsidRPr="000D4A91">
          <w:rPr>
            <w:rFonts w:ascii="Times New Roman" w:hAnsi="Times New Roman"/>
            <w:i w:val="0"/>
            <w:sz w:val="24"/>
            <w:szCs w:val="24"/>
            <w:lang w:val="ru-RU"/>
          </w:rPr>
          <w:t>пунктах 19</w:t>
        </w:r>
      </w:hyperlink>
      <w:r w:rsidRPr="000D4A91">
        <w:rPr>
          <w:rFonts w:ascii="Times New Roman" w:hAnsi="Times New Roman"/>
          <w:i w:val="0"/>
          <w:sz w:val="24"/>
          <w:szCs w:val="24"/>
          <w:lang w:val="ru-RU"/>
        </w:rPr>
        <w:t xml:space="preserve">, </w:t>
      </w:r>
      <w:hyperlink r:id="rId25" w:history="1">
        <w:r w:rsidRPr="000D4A91">
          <w:rPr>
            <w:rFonts w:ascii="Times New Roman" w:hAnsi="Times New Roman"/>
            <w:i w:val="0"/>
            <w:sz w:val="24"/>
            <w:szCs w:val="24"/>
            <w:lang w:val="ru-RU"/>
          </w:rPr>
          <w:t>35 части 1 статьи 26</w:t>
        </w:r>
      </w:hyperlink>
      <w:r w:rsidRPr="000D4A91">
        <w:rPr>
          <w:rFonts w:ascii="Times New Roman" w:hAnsi="Times New Roman"/>
          <w:i w:val="0"/>
          <w:sz w:val="24"/>
          <w:szCs w:val="24"/>
          <w:lang w:val="ru-RU"/>
        </w:rPr>
        <w:t xml:space="preserve"> Федерального закона от 13.07.2015 N 218-ФЗ "О государственной регистрации недвижимости"),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3" w:name="sub_1020"/>
      <w:r w:rsidRPr="000D4A91">
        <w:rPr>
          <w:rFonts w:ascii="Times New Roman" w:hAnsi="Times New Roman"/>
          <w:i w:val="0"/>
          <w:sz w:val="24"/>
          <w:szCs w:val="24"/>
          <w:lang w:val="ru-RU"/>
        </w:rPr>
        <w:t>2.8.1. В случае аннулирования адреса объекта адресации к заявлению прилагаются:</w:t>
      </w:r>
    </w:p>
    <w:bookmarkEnd w:id="23"/>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а)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б)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4" w:name="sub_1021"/>
      <w:r w:rsidRPr="000D4A91">
        <w:rPr>
          <w:rFonts w:ascii="Times New Roman" w:hAnsi="Times New Roman"/>
          <w:i w:val="0"/>
          <w:sz w:val="24"/>
          <w:szCs w:val="24"/>
          <w:lang w:val="ru-RU"/>
        </w:rPr>
        <w:t>2.8.2. Запрещается требовать от заявителя:</w:t>
      </w:r>
    </w:p>
    <w:bookmarkEnd w:id="24"/>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5" w:name="sub_1022"/>
      <w:r w:rsidRPr="000D4A91">
        <w:rPr>
          <w:rFonts w:ascii="Times New Roman" w:hAnsi="Times New Roman"/>
          <w:i w:val="0"/>
          <w:sz w:val="24"/>
          <w:szCs w:val="24"/>
          <w:lang w:val="ru-RU"/>
        </w:rPr>
        <w:t>2.8.3.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 и которые заявитель вправе предоставить самостоятельно, в том числе в случае отсутствия документов в распоряжении указанных органов и организаций:</w:t>
      </w:r>
    </w:p>
    <w:bookmarkEnd w:id="25"/>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1) правоустанавливающие и (или) </w:t>
      </w:r>
      <w:proofErr w:type="spellStart"/>
      <w:r w:rsidRPr="000D4A91">
        <w:rPr>
          <w:rFonts w:ascii="Times New Roman" w:hAnsi="Times New Roman"/>
          <w:i w:val="0"/>
          <w:sz w:val="24"/>
          <w:szCs w:val="24"/>
          <w:lang w:val="ru-RU"/>
        </w:rPr>
        <w:t>правоудостверяющие</w:t>
      </w:r>
      <w:proofErr w:type="spellEnd"/>
      <w:r w:rsidRPr="000D4A91">
        <w:rPr>
          <w:rFonts w:ascii="Times New Roman" w:hAnsi="Times New Roman"/>
          <w:i w:val="0"/>
          <w:sz w:val="24"/>
          <w:szCs w:val="24"/>
          <w:lang w:val="ru-RU"/>
        </w:rPr>
        <w:t xml:space="preserve"> документы на объект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 кадастровые паспорта объектов недвижимости, объектов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 разрешение на строительство объекта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4) разрешение на ввод объекта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5) схема расположения объекта адресации на кадастровом плане или кадастровой карте соответствующей территории;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6) решение о переводе жилого помещения в нежилое помещение или нежилого помещения в жилое помещение;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7)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8) кадастровая выписка об объекте недвижимости, который снят с учета;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9) уведомление об отсутствии в государственном кадастре недвижимости запрашиваемых сведений по объекту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Указанные документы запрашиваются специалистами Администрации, МФЦ в государственных органах,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Правоустанавливающие документы на земельный участок и (или) правоустанавливающие документы на объект капитального строительства, в случае его наличия на земельном участке представляются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6" w:name="sub_1024"/>
      <w:r w:rsidRPr="000D4A91">
        <w:rPr>
          <w:rFonts w:ascii="Times New Roman" w:hAnsi="Times New Roman"/>
          <w:i w:val="0"/>
          <w:sz w:val="24"/>
          <w:szCs w:val="24"/>
          <w:lang w:val="ru-RU"/>
        </w:rPr>
        <w:lastRenderedPageBreak/>
        <w:t>2.9. Исчерпывающий перечень оснований для отказа в приеме документов, необходимых для предоставления муниципальной услуги.</w:t>
      </w:r>
    </w:p>
    <w:bookmarkEnd w:id="2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Оснований для отказа в приеме документов не предусмотрено.</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7" w:name="sub_1028"/>
      <w:r w:rsidRPr="000D4A91">
        <w:rPr>
          <w:rFonts w:ascii="Times New Roman" w:hAnsi="Times New Roman"/>
          <w:i w:val="0"/>
          <w:sz w:val="24"/>
          <w:szCs w:val="24"/>
          <w:lang w:val="ru-RU"/>
        </w:rPr>
        <w:t>2.10. Исчерпывающий перечень оснований для приостановления или отказа в предоставлении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8" w:name="sub_1025"/>
      <w:bookmarkEnd w:id="27"/>
      <w:r w:rsidRPr="000D4A91">
        <w:rPr>
          <w:rFonts w:ascii="Times New Roman" w:hAnsi="Times New Roman"/>
          <w:i w:val="0"/>
          <w:sz w:val="24"/>
          <w:szCs w:val="24"/>
          <w:lang w:val="ru-RU"/>
        </w:rPr>
        <w:t>2.10.1. В присвоении объекту адресации или аннулировании его адреса может быть отказано в случаях:</w:t>
      </w:r>
    </w:p>
    <w:bookmarkEnd w:id="2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с заявлением обратилось лицо, не указанное в </w:t>
      </w:r>
      <w:hyperlink w:anchor="sub_1017" w:history="1">
        <w:r w:rsidRPr="000D4A91">
          <w:rPr>
            <w:rFonts w:ascii="Times New Roman" w:hAnsi="Times New Roman"/>
            <w:i w:val="0"/>
            <w:sz w:val="24"/>
            <w:szCs w:val="24"/>
            <w:lang w:val="ru-RU"/>
          </w:rPr>
          <w:t>пунктах 2.6</w:t>
        </w:r>
      </w:hyperlink>
      <w:r w:rsidRPr="000D4A91">
        <w:rPr>
          <w:rFonts w:ascii="Times New Roman" w:hAnsi="Times New Roman"/>
          <w:i w:val="0"/>
          <w:sz w:val="24"/>
          <w:szCs w:val="24"/>
          <w:lang w:val="ru-RU"/>
        </w:rPr>
        <w:t xml:space="preserve"> и </w:t>
      </w:r>
      <w:hyperlink w:anchor="sub_1018" w:history="1">
        <w:r w:rsidRPr="000D4A91">
          <w:rPr>
            <w:rFonts w:ascii="Times New Roman" w:hAnsi="Times New Roman"/>
            <w:i w:val="0"/>
            <w:sz w:val="24"/>
            <w:szCs w:val="24"/>
            <w:lang w:val="ru-RU"/>
          </w:rPr>
          <w:t>2.7.1</w:t>
        </w:r>
      </w:hyperlink>
      <w:r w:rsidRPr="000D4A91">
        <w:rPr>
          <w:rFonts w:ascii="Times New Roman" w:hAnsi="Times New Roman"/>
          <w:i w:val="0"/>
          <w:sz w:val="24"/>
          <w:szCs w:val="24"/>
          <w:lang w:val="ru-RU"/>
        </w:rPr>
        <w:t xml:space="preserve"> настоящего Административного регламента;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ответ на межведомственный запрос свидетельствует об отсутствии документа и (или) информации, </w:t>
      </w:r>
      <w:proofErr w:type="gramStart"/>
      <w:r w:rsidRPr="000D4A91">
        <w:rPr>
          <w:rFonts w:ascii="Times New Roman" w:hAnsi="Times New Roman"/>
          <w:i w:val="0"/>
          <w:sz w:val="24"/>
          <w:szCs w:val="24"/>
          <w:lang w:val="ru-RU"/>
        </w:rPr>
        <w:t>необходимых</w:t>
      </w:r>
      <w:proofErr w:type="gramEnd"/>
      <w:r w:rsidRPr="000D4A91">
        <w:rPr>
          <w:rFonts w:ascii="Times New Roman" w:hAnsi="Times New Roman"/>
          <w:i w:val="0"/>
          <w:sz w:val="24"/>
          <w:szCs w:val="24"/>
          <w:lang w:val="ru-RU"/>
        </w:rPr>
        <w:t xml:space="preserve"> для присвоения, изменения, аннулирования адреса объекта адресации, и соответствующий документ не был представлен заявителем (представителем заявителя) по собственной инициативе;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объект адресации не является объектом недвижимости;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отсутствуют случаи и условия для присвоения объекту адресации адреса или аннулирования его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 в отношении земельных участков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отсутствия документации по планировке территории в </w:t>
      </w:r>
      <w:proofErr w:type="gramStart"/>
      <w:r w:rsidRPr="000D4A91">
        <w:rPr>
          <w:rFonts w:ascii="Times New Roman" w:hAnsi="Times New Roman"/>
          <w:i w:val="0"/>
          <w:sz w:val="24"/>
          <w:szCs w:val="24"/>
          <w:lang w:val="ru-RU"/>
        </w:rPr>
        <w:t>отношении</w:t>
      </w:r>
      <w:proofErr w:type="gramEnd"/>
      <w:r w:rsidRPr="000D4A91">
        <w:rPr>
          <w:rFonts w:ascii="Times New Roman" w:hAnsi="Times New Roman"/>
          <w:i w:val="0"/>
          <w:sz w:val="24"/>
          <w:szCs w:val="24"/>
          <w:lang w:val="ru-RU"/>
        </w:rPr>
        <w:t xml:space="preserve"> застроенной и подлежащей застройке территории в соответствии с </w:t>
      </w:r>
      <w:hyperlink r:id="rId26"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 отсутствия выполнения в отношении земельного участка в соответствии с требованиями, установленными </w:t>
      </w:r>
      <w:hyperlink r:id="rId27"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б) в отношении зданий, сооружений и объектов незавершенного строительства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отсутствия выдачи (получения) разрешения на строительство здания или сооружения;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отсутствия выполнения в отношении здания, сооружения и объекта незавершенного строительства в соответствии с требованиями, установленными </w:t>
      </w:r>
      <w:hyperlink r:id="rId28"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w:t>
      </w:r>
      <w:proofErr w:type="gramEnd"/>
      <w:r w:rsidRPr="000D4A91">
        <w:rPr>
          <w:rFonts w:ascii="Times New Roman" w:hAnsi="Times New Roman"/>
          <w:i w:val="0"/>
          <w:sz w:val="24"/>
          <w:szCs w:val="24"/>
          <w:lang w:val="ru-RU"/>
        </w:rPr>
        <w:t xml:space="preserve"> (в случае</w:t>
      </w:r>
      <w:proofErr w:type="gramStart"/>
      <w:r w:rsidRPr="000D4A91">
        <w:rPr>
          <w:rFonts w:ascii="Times New Roman" w:hAnsi="Times New Roman"/>
          <w:i w:val="0"/>
          <w:sz w:val="24"/>
          <w:szCs w:val="24"/>
          <w:lang w:val="ru-RU"/>
        </w:rPr>
        <w:t>,</w:t>
      </w:r>
      <w:proofErr w:type="gramEnd"/>
      <w:r w:rsidRPr="000D4A91">
        <w:rPr>
          <w:rFonts w:ascii="Times New Roman" w:hAnsi="Times New Roman"/>
          <w:i w:val="0"/>
          <w:sz w:val="24"/>
          <w:szCs w:val="24"/>
          <w:lang w:val="ru-RU"/>
        </w:rPr>
        <w:t xml:space="preserve"> если в соответствии с </w:t>
      </w:r>
      <w:hyperlink r:id="rId29"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адрес здания, сооружения и объекта незавершенного строительства не соответствует адресу земельных участков, в границах которых расположены соответствующие здания, сооружения и объекты незавершенного строительства;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в отношении помещений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отсутствия подготовки и оформления в установленном </w:t>
      </w:r>
      <w:hyperlink r:id="rId30" w:history="1">
        <w:r w:rsidRPr="000D4A91">
          <w:rPr>
            <w:rFonts w:ascii="Times New Roman" w:hAnsi="Times New Roman"/>
            <w:i w:val="0"/>
            <w:sz w:val="24"/>
            <w:szCs w:val="24"/>
            <w:lang w:val="ru-RU"/>
          </w:rPr>
          <w:t>Жилищным кодексом</w:t>
        </w:r>
      </w:hyperlink>
      <w:r w:rsidRPr="000D4A91">
        <w:rPr>
          <w:rFonts w:ascii="Times New Roman" w:hAnsi="Times New Roman"/>
          <w:i w:val="0"/>
          <w:sz w:val="24"/>
          <w:szCs w:val="24"/>
          <w:lang w:val="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 xml:space="preserve">- отсутствия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31" w:history="1">
        <w:r w:rsidRPr="000D4A91">
          <w:rPr>
            <w:rFonts w:ascii="Times New Roman" w:hAnsi="Times New Roman"/>
            <w:i w:val="0"/>
            <w:sz w:val="24"/>
            <w:szCs w:val="24"/>
            <w:lang w:val="ru-RU"/>
          </w:rPr>
          <w:t>Федеральным законом</w:t>
        </w:r>
      </w:hyperlink>
      <w:r w:rsidRPr="000D4A91">
        <w:rPr>
          <w:rFonts w:ascii="Times New Roman" w:hAnsi="Times New Roman"/>
          <w:i w:val="0"/>
          <w:sz w:val="24"/>
          <w:szCs w:val="24"/>
          <w:lang w:val="ru-RU"/>
        </w:rPr>
        <w:t xml:space="preserve"> от 13.07.2015 N 218-ФЗ "О государственной регистрации недвижимости", документов, содержащих необходимые для осуществления государственного кадастрового учета сведения о таком помещении;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 случае если зданию или сооружению, в котором расположено помещение, не присвоен адрес;</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 отказ в аннулировании адреса объекта адресации осуществляется в случаях: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не прекращено существование объекта адресации;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объект адресации не снят с кадастрового учета;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отказа в присвоении объекту адресации нового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29" w:name="sub_1026"/>
      <w:r w:rsidRPr="000D4A91">
        <w:rPr>
          <w:rFonts w:ascii="Times New Roman" w:hAnsi="Times New Roman"/>
          <w:i w:val="0"/>
          <w:sz w:val="24"/>
          <w:szCs w:val="24"/>
          <w:lang w:val="ru-RU"/>
        </w:rPr>
        <w:t>2.10.2. Оснований для приостановления предоставления муниципальной услуги не предусмотрено.</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0" w:name="sub_1027"/>
      <w:bookmarkEnd w:id="29"/>
      <w:r w:rsidRPr="000D4A91">
        <w:rPr>
          <w:rFonts w:ascii="Times New Roman" w:hAnsi="Times New Roman"/>
          <w:i w:val="0"/>
          <w:sz w:val="24"/>
          <w:szCs w:val="24"/>
          <w:lang w:val="ru-RU"/>
        </w:rPr>
        <w:t xml:space="preserve">2.10.3. Решения об отказе в присвоении адресации адреса или аннулирования его адреса составляется по </w:t>
      </w:r>
      <w:hyperlink r:id="rId32" w:history="1">
        <w:r w:rsidRPr="000D4A91">
          <w:rPr>
            <w:rFonts w:ascii="Times New Roman" w:hAnsi="Times New Roman"/>
            <w:i w:val="0"/>
            <w:sz w:val="24"/>
            <w:szCs w:val="24"/>
            <w:lang w:val="ru-RU"/>
          </w:rPr>
          <w:t>форме</w:t>
        </w:r>
      </w:hyperlink>
      <w:r w:rsidRPr="000D4A91">
        <w:rPr>
          <w:rFonts w:ascii="Times New Roman" w:hAnsi="Times New Roman"/>
          <w:i w:val="0"/>
          <w:sz w:val="24"/>
          <w:szCs w:val="24"/>
          <w:lang w:val="ru-RU"/>
        </w:rPr>
        <w:t xml:space="preserve">, установленной </w:t>
      </w:r>
      <w:hyperlink r:id="rId33" w:history="1">
        <w:r w:rsidRPr="000D4A91">
          <w:rPr>
            <w:rFonts w:ascii="Times New Roman" w:hAnsi="Times New Roman"/>
            <w:i w:val="0"/>
            <w:sz w:val="24"/>
            <w:szCs w:val="24"/>
            <w:lang w:val="ru-RU"/>
          </w:rPr>
          <w:t>приказом</w:t>
        </w:r>
      </w:hyperlink>
      <w:r w:rsidRPr="000D4A91">
        <w:rPr>
          <w:rFonts w:ascii="Times New Roman" w:hAnsi="Times New Roman"/>
          <w:i w:val="0"/>
          <w:sz w:val="24"/>
          <w:szCs w:val="24"/>
          <w:lang w:val="ru-RU"/>
        </w:rPr>
        <w:t xml:space="preserve"> Министерства финансов Российской Федерации от 11.12.2014 N 146н.</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1" w:name="sub_1030"/>
      <w:bookmarkEnd w:id="30"/>
      <w:r w:rsidRPr="000D4A91">
        <w:rPr>
          <w:rFonts w:ascii="Times New Roman" w:hAnsi="Times New Roman"/>
          <w:i w:val="0"/>
          <w:sz w:val="24"/>
          <w:szCs w:val="24"/>
          <w:lang w:val="ru-RU"/>
        </w:rPr>
        <w:t>2.11. Порядок, размер и основания взимания платы за предоставление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2" w:name="sub_1029"/>
      <w:bookmarkEnd w:id="31"/>
      <w:r w:rsidRPr="000D4A91">
        <w:rPr>
          <w:rFonts w:ascii="Times New Roman" w:hAnsi="Times New Roman"/>
          <w:i w:val="0"/>
          <w:sz w:val="24"/>
          <w:szCs w:val="24"/>
          <w:lang w:val="ru-RU"/>
        </w:rPr>
        <w:t>2.11.1. Муниципальная услуга предоставляется без взимания платы.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3" w:name="sub_1031"/>
      <w:bookmarkEnd w:id="32"/>
      <w:r w:rsidRPr="000D4A91">
        <w:rPr>
          <w:rFonts w:ascii="Times New Roman" w:hAnsi="Times New Roman"/>
          <w:i w:val="0"/>
          <w:sz w:val="24"/>
          <w:szCs w:val="24"/>
          <w:lang w:val="ru-RU"/>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bookmarkEnd w:id="33"/>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4" w:name="sub_1037"/>
      <w:r w:rsidRPr="000D4A91">
        <w:rPr>
          <w:rFonts w:ascii="Times New Roman" w:hAnsi="Times New Roman"/>
          <w:i w:val="0"/>
          <w:sz w:val="24"/>
          <w:szCs w:val="24"/>
          <w:lang w:val="ru-RU"/>
        </w:rPr>
        <w:t>2.13. Требования к местам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5" w:name="sub_1032"/>
      <w:bookmarkEnd w:id="34"/>
      <w:r w:rsidRPr="000D4A91">
        <w:rPr>
          <w:rFonts w:ascii="Times New Roman" w:hAnsi="Times New Roman"/>
          <w:i w:val="0"/>
          <w:sz w:val="24"/>
          <w:szCs w:val="24"/>
          <w:lang w:val="ru-RU"/>
        </w:rPr>
        <w:t>2.13.1. Прием граждан для оказания муниципальной услуги осуществляется согласно графику работы Администрации, МФЦ.</w:t>
      </w:r>
    </w:p>
    <w:bookmarkEnd w:id="35"/>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Места предоставления муниципальной услуги в МФЦ оборудуются в соответствии со стандартом комфортности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w:t>
      </w:r>
      <w:hyperlink r:id="rId34" w:history="1">
        <w:r w:rsidRPr="000D4A91">
          <w:rPr>
            <w:rFonts w:ascii="Times New Roman" w:hAnsi="Times New Roman"/>
            <w:i w:val="0"/>
            <w:sz w:val="24"/>
            <w:szCs w:val="24"/>
            <w:lang w:val="ru-RU"/>
          </w:rPr>
          <w:t>законодательством</w:t>
        </w:r>
      </w:hyperlink>
      <w:r w:rsidRPr="000D4A91">
        <w:rPr>
          <w:rFonts w:ascii="Times New Roman" w:hAnsi="Times New Roman"/>
          <w:i w:val="0"/>
          <w:sz w:val="24"/>
          <w:szCs w:val="24"/>
          <w:lang w:val="ru-RU"/>
        </w:rPr>
        <w:t xml:space="preserve"> Российской Федерации о социальной защите инвалидов.</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6" w:name="sub_1033"/>
      <w:r w:rsidRPr="000D4A91">
        <w:rPr>
          <w:rFonts w:ascii="Times New Roman" w:hAnsi="Times New Roman"/>
          <w:i w:val="0"/>
          <w:sz w:val="24"/>
          <w:szCs w:val="24"/>
          <w:lang w:val="ru-RU"/>
        </w:rPr>
        <w:t>2.13.2. Помещения для должностных лиц, осуществляющих предоставление муниципальной услуги, должны снабжаться табличками с указанием:</w:t>
      </w:r>
    </w:p>
    <w:bookmarkEnd w:id="3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номера кабинета;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фамилии, имени, отчества и должности специалиста, осуществляющего исполнение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режима работы.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7" w:name="sub_1034"/>
      <w:r w:rsidRPr="000D4A91">
        <w:rPr>
          <w:rFonts w:ascii="Times New Roman" w:hAnsi="Times New Roman"/>
          <w:i w:val="0"/>
          <w:sz w:val="24"/>
          <w:szCs w:val="24"/>
          <w:lang w:val="ru-RU"/>
        </w:rPr>
        <w:t>2.13.3. Рабочие места должностных лиц, предоставляющих муниципальную услугу, должны быть оборудованы телефонами, факсами, копировальными аппаратами,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8" w:name="sub_1035"/>
      <w:bookmarkEnd w:id="37"/>
      <w:r w:rsidRPr="000D4A91">
        <w:rPr>
          <w:rFonts w:ascii="Times New Roman" w:hAnsi="Times New Roman"/>
          <w:i w:val="0"/>
          <w:sz w:val="24"/>
          <w:szCs w:val="24"/>
          <w:lang w:val="ru-RU"/>
        </w:rPr>
        <w:t>2.13.4. Помещения для получателей муниципальной услуги должны быть оборудованы столами с письменными принадлежностями, стульями и соответствовать санитарным правилам и нормам, а также необходимым мерам безопасности.</w:t>
      </w:r>
    </w:p>
    <w:bookmarkEnd w:id="3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Одновременный прием двух и более заявителей не допускается.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39" w:name="sub_1036"/>
      <w:r w:rsidRPr="000D4A91">
        <w:rPr>
          <w:rFonts w:ascii="Times New Roman" w:hAnsi="Times New Roman"/>
          <w:i w:val="0"/>
          <w:sz w:val="24"/>
          <w:szCs w:val="24"/>
          <w:lang w:val="ru-RU"/>
        </w:rPr>
        <w:lastRenderedPageBreak/>
        <w:t>2.13.5.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bookmarkEnd w:id="39"/>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D4A91">
        <w:rPr>
          <w:rFonts w:ascii="Times New Roman" w:hAnsi="Times New Roman"/>
          <w:i w:val="0"/>
          <w:sz w:val="24"/>
          <w:szCs w:val="24"/>
          <w:lang w:val="ru-RU"/>
        </w:rPr>
        <w:t>Times</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New</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Roman</w:t>
      </w:r>
      <w:proofErr w:type="spellEnd"/>
      <w:r w:rsidRPr="000D4A91">
        <w:rPr>
          <w:rFonts w:ascii="Times New Roman" w:hAnsi="Times New Roman"/>
          <w:i w:val="0"/>
          <w:sz w:val="24"/>
          <w:szCs w:val="24"/>
          <w:lang w:val="ru-RU"/>
        </w:rPr>
        <w:t>, формат листа А-4, размер шрифта не менее N 14. Тексты материалов должны быть напечатаны без исправлений, наиболее важная информация выделяется жирным шрифтом.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 информационных стендах размещается следующая информация: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текст настоящего Административного регламента;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бланк заявления и образы оформления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перечень документов, необходимых для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график (режим) работы, номера телефонов, адрес Интернет-сайта и электронной почты уполномоченного органа;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режим приема граждан и организаций;</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порядок получения консультаций.</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0" w:name="sub_1038"/>
      <w:r w:rsidRPr="000D4A91">
        <w:rPr>
          <w:rFonts w:ascii="Times New Roman" w:hAnsi="Times New Roman"/>
          <w:i w:val="0"/>
          <w:sz w:val="24"/>
          <w:szCs w:val="24"/>
          <w:lang w:val="ru-RU"/>
        </w:rPr>
        <w:t>2.14. Показатели доступности и качества муниципальной услуги.</w:t>
      </w:r>
    </w:p>
    <w:bookmarkEnd w:id="40"/>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Оценка качества и доступности муниципальной услуги должна осуществляться по следующим показателям: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 возможность получения полной, актуальной и достоверной информации о порядке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4) консультированием специалистами заинтересованных лиц о порядке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Консультации по вопросам предоставления услуги предоставляются специалистами Администрации,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Консультации предоставляются по следующим вопросам: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перечень документов, необходимых для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источники получения документов, необходимых для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время приема и выдачи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сроки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порядок обжалования действий (бездействия) и решений, осуществляемых и принимаемых в ходе предоставления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Консультации предоставляются при личном обращении, посредством Интернет-сайта, телефона или электронной почты.</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w:t>
      </w:r>
      <w:hyperlink w:anchor="sub_1070" w:history="1">
        <w:r w:rsidRPr="000D4A91">
          <w:rPr>
            <w:rFonts w:ascii="Times New Roman" w:hAnsi="Times New Roman"/>
            <w:i w:val="0"/>
            <w:sz w:val="24"/>
            <w:szCs w:val="24"/>
            <w:lang w:val="ru-RU"/>
          </w:rPr>
          <w:t>приложении N 2</w:t>
        </w:r>
      </w:hyperlink>
      <w:r w:rsidRPr="000D4A91">
        <w:rPr>
          <w:rFonts w:ascii="Times New Roman" w:hAnsi="Times New Roman"/>
          <w:i w:val="0"/>
          <w:sz w:val="24"/>
          <w:szCs w:val="24"/>
          <w:lang w:val="ru-RU"/>
        </w:rPr>
        <w:t xml:space="preserve"> к настоящему Регламенту приводится блок-схема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41" w:name="sub_1054"/>
      <w:r w:rsidRPr="000D4A91">
        <w:rPr>
          <w:rFonts w:ascii="Times New Roman" w:hAnsi="Times New Roman"/>
          <w:b/>
          <w:i w:val="0"/>
          <w:sz w:val="24"/>
          <w:szCs w:val="24"/>
          <w:lang w:val="ru-RU"/>
        </w:rPr>
        <w:t>3. Состав, последовательность и сроки выполнения административных процедур. Требования к порядку их выполнения</w:t>
      </w:r>
      <w:r>
        <w:rPr>
          <w:rFonts w:ascii="Times New Roman" w:hAnsi="Times New Roman"/>
          <w:b/>
          <w:i w:val="0"/>
          <w:sz w:val="24"/>
          <w:szCs w:val="24"/>
          <w:lang w:val="ru-RU"/>
        </w:rPr>
        <w:t>.</w:t>
      </w:r>
    </w:p>
    <w:bookmarkEnd w:id="41"/>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2" w:name="sub_1040"/>
      <w:r w:rsidRPr="000D4A91">
        <w:rPr>
          <w:rFonts w:ascii="Times New Roman" w:hAnsi="Times New Roman"/>
          <w:i w:val="0"/>
          <w:sz w:val="24"/>
          <w:szCs w:val="24"/>
          <w:lang w:val="ru-RU"/>
        </w:rPr>
        <w:t>3.1. Предоставление муниципальной услуги включает в себя следующие административные процедуры:</w:t>
      </w:r>
    </w:p>
    <w:bookmarkEnd w:id="42"/>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прием и регистрация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рассмотрение заявления и принятие решения о возможности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выдача результата рассмотрения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3" w:name="sub_1042"/>
      <w:r w:rsidRPr="000D4A91">
        <w:rPr>
          <w:rFonts w:ascii="Times New Roman" w:hAnsi="Times New Roman"/>
          <w:i w:val="0"/>
          <w:sz w:val="24"/>
          <w:szCs w:val="24"/>
          <w:lang w:val="ru-RU"/>
        </w:rPr>
        <w:t>3.2. Административная процедура "Прием и регистрация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4" w:name="sub_1041"/>
      <w:bookmarkEnd w:id="43"/>
      <w:r w:rsidRPr="000D4A91">
        <w:rPr>
          <w:rFonts w:ascii="Times New Roman" w:hAnsi="Times New Roman"/>
          <w:i w:val="0"/>
          <w:sz w:val="24"/>
          <w:szCs w:val="24"/>
          <w:lang w:val="ru-RU"/>
        </w:rPr>
        <w:t>3.2.1. Основанием для начала предоставления муниципальной услуги является личное обращение заявителя или посредством почтовой связи в Администрацию, МФЦ.</w:t>
      </w:r>
    </w:p>
    <w:bookmarkEnd w:id="44"/>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Обращение заявителя осуществляется так же посредством направления заявления через Портал государственных и муниципальных услуг.</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Для получения муниципальной услуги лицо, подавшее заявление в электронной форме, представляет вес надлежащим образом оформленные документы в порядке, предусмотренном </w:t>
      </w:r>
      <w:hyperlink w:anchor="sub_1023" w:history="1">
        <w:r w:rsidRPr="000D4A91">
          <w:rPr>
            <w:rFonts w:ascii="Times New Roman" w:hAnsi="Times New Roman"/>
            <w:i w:val="0"/>
            <w:sz w:val="24"/>
            <w:szCs w:val="24"/>
            <w:lang w:val="ru-RU"/>
          </w:rPr>
          <w:t>пунктом 2.8</w:t>
        </w:r>
      </w:hyperlink>
      <w:r w:rsidRPr="000D4A91">
        <w:rPr>
          <w:rFonts w:ascii="Times New Roman" w:hAnsi="Times New Roman"/>
          <w:i w:val="0"/>
          <w:sz w:val="24"/>
          <w:szCs w:val="24"/>
          <w:lang w:val="ru-RU"/>
        </w:rPr>
        <w:t xml:space="preserve"> Административного регламента.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направлении документов в электронной форме (в сканированном виде), в том числе через Единый портал государственных и муниципальных услуг, ответственный специалист в 2-дневный срок направляет заявителю электронное сообщение, подтверждающее прием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случае если в электронной форме заявителем направлены не все документы, указанные в </w:t>
      </w:r>
      <w:hyperlink w:anchor="sub_1023" w:history="1">
        <w:r w:rsidRPr="000D4A91">
          <w:rPr>
            <w:rFonts w:ascii="Times New Roman" w:hAnsi="Times New Roman"/>
            <w:i w:val="0"/>
            <w:sz w:val="24"/>
            <w:szCs w:val="24"/>
            <w:lang w:val="ru-RU"/>
          </w:rPr>
          <w:t>пункте 2.8</w:t>
        </w:r>
      </w:hyperlink>
      <w:r w:rsidRPr="000D4A91">
        <w:rPr>
          <w:rFonts w:ascii="Times New Roman" w:hAnsi="Times New Roman"/>
          <w:i w:val="0"/>
          <w:sz w:val="24"/>
          <w:szCs w:val="24"/>
          <w:lang w:val="ru-RU"/>
        </w:rPr>
        <w:t xml:space="preserve"> Административного регламента, специалист информирует заявителя о необходимости предоставления недостающих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 обращении заявителя непосредственно в Администрацию или МФЦ с письменным заявлением специалист Администрации, МФЦ:</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устанавливает предмет обращения, устанавливает личность заявителя, проверяет документ, удостоверяющий личность;</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проверяет полномочия заявителя, наличие всех необходимых документов согласно перечню;</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проверяет соответствие представленных документов установленным требованиям;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снимает копии с представленных документов и заверяет их;</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оформляет и выдает заявителю расписку в получении заявления и </w:t>
      </w:r>
      <w:proofErr w:type="gramStart"/>
      <w:r w:rsidRPr="000D4A91">
        <w:rPr>
          <w:rFonts w:ascii="Times New Roman" w:hAnsi="Times New Roman"/>
          <w:i w:val="0"/>
          <w:sz w:val="24"/>
          <w:szCs w:val="24"/>
          <w:lang w:val="ru-RU"/>
        </w:rPr>
        <w:t>представленных</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направляет межведомственные запросы на документы, указанные в </w:t>
      </w:r>
      <w:hyperlink w:anchor="sub_1023" w:history="1">
        <w:r w:rsidRPr="000D4A91">
          <w:rPr>
            <w:rFonts w:ascii="Times New Roman" w:hAnsi="Times New Roman"/>
            <w:i w:val="0"/>
            <w:sz w:val="24"/>
            <w:szCs w:val="24"/>
            <w:lang w:val="ru-RU"/>
          </w:rPr>
          <w:t>пункте 2.8</w:t>
        </w:r>
      </w:hyperlink>
      <w:r w:rsidRPr="000D4A91">
        <w:rPr>
          <w:rFonts w:ascii="Times New Roman" w:hAnsi="Times New Roman"/>
          <w:i w:val="0"/>
          <w:sz w:val="24"/>
          <w:szCs w:val="24"/>
          <w:lang w:val="ru-RU"/>
        </w:rPr>
        <w:t xml:space="preserve"> настоящего Регламента, если документы не были представлены заявителем;</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 при установлении фактов отсутствия необходимых документов, несоответствия представленных документов требованиям, указанных в </w:t>
      </w:r>
      <w:hyperlink w:anchor="sub_1023" w:history="1">
        <w:r w:rsidRPr="000D4A91">
          <w:rPr>
            <w:rFonts w:ascii="Times New Roman" w:hAnsi="Times New Roman"/>
            <w:i w:val="0"/>
            <w:sz w:val="24"/>
            <w:szCs w:val="24"/>
            <w:lang w:val="ru-RU"/>
          </w:rPr>
          <w:t>пункте 2.8</w:t>
        </w:r>
      </w:hyperlink>
      <w:r w:rsidRPr="000D4A91">
        <w:rPr>
          <w:rFonts w:ascii="Times New Roman" w:hAnsi="Times New Roman"/>
          <w:i w:val="0"/>
          <w:sz w:val="24"/>
          <w:szCs w:val="24"/>
          <w:lang w:val="ru-RU"/>
        </w:rPr>
        <w:t xml:space="preserve"> Административного регламента, объясняет заявителю содержание выявленных недостатков и предлагает принять меры по их устранению.</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Специалист Администрации, МФЦ формирует дело принятых документов и передает заявление с документами в приемную главы администрации для регистрации. После регистрации заявление с приложенными документами передается главе администрации муниципального образования Павловское Суздальского района для рассмотрения и проставления резолюции.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Общий срок приема и регистрации заявления, с учетом подготовки соответствующих запросов в органы, участвующие в предоставлении муниципальной услуги не должен превышать 3-х календарных дней. При этом</w:t>
      </w:r>
      <w:proofErr w:type="gramStart"/>
      <w:r w:rsidRPr="000D4A91">
        <w:rPr>
          <w:rFonts w:ascii="Times New Roman" w:hAnsi="Times New Roman"/>
          <w:i w:val="0"/>
          <w:sz w:val="24"/>
          <w:szCs w:val="24"/>
          <w:lang w:val="ru-RU"/>
        </w:rPr>
        <w:t>,</w:t>
      </w:r>
      <w:proofErr w:type="gramEnd"/>
      <w:r w:rsidRPr="000D4A91">
        <w:rPr>
          <w:rFonts w:ascii="Times New Roman" w:hAnsi="Times New Roman"/>
          <w:i w:val="0"/>
          <w:sz w:val="24"/>
          <w:szCs w:val="24"/>
          <w:lang w:val="ru-RU"/>
        </w:rPr>
        <w:t xml:space="preserve"> если заявление поступило в Администрацию в последний перед выходными днями рабочий день, течение указанного срока начинается со следующего рабочего дня.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5" w:name="sub_1047"/>
      <w:r w:rsidRPr="000D4A91">
        <w:rPr>
          <w:rFonts w:ascii="Times New Roman" w:hAnsi="Times New Roman"/>
          <w:i w:val="0"/>
          <w:sz w:val="24"/>
          <w:szCs w:val="24"/>
          <w:lang w:val="ru-RU"/>
        </w:rPr>
        <w:t>3.3. Административная процедура "Рассмотрение заявления и принятие решения о возможности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6" w:name="sub_1043"/>
      <w:bookmarkEnd w:id="45"/>
      <w:r w:rsidRPr="000D4A91">
        <w:rPr>
          <w:rFonts w:ascii="Times New Roman" w:hAnsi="Times New Roman"/>
          <w:i w:val="0"/>
          <w:sz w:val="24"/>
          <w:szCs w:val="24"/>
          <w:lang w:val="ru-RU"/>
        </w:rPr>
        <w:t>3.3.1. Глава администрации, рассмотрев документы в течение одного рабочего дня, с резолюцией направляет их специалисту, уполномоченному на производство по заявлению (далее - ответственный специалист).</w:t>
      </w:r>
    </w:p>
    <w:bookmarkEnd w:id="46"/>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Ответственный специалист проверяет действительность необходимых для оказания муниципальной услуги документов.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7" w:name="sub_1044"/>
      <w:r w:rsidRPr="000D4A91">
        <w:rPr>
          <w:rFonts w:ascii="Times New Roman" w:hAnsi="Times New Roman"/>
          <w:i w:val="0"/>
          <w:sz w:val="24"/>
          <w:szCs w:val="24"/>
          <w:lang w:val="ru-RU"/>
        </w:rPr>
        <w:t xml:space="preserve">3.3.2. </w:t>
      </w:r>
      <w:proofErr w:type="gramStart"/>
      <w:r w:rsidRPr="000D4A91">
        <w:rPr>
          <w:rFonts w:ascii="Times New Roman" w:hAnsi="Times New Roman"/>
          <w:i w:val="0"/>
          <w:sz w:val="24"/>
          <w:szCs w:val="24"/>
          <w:lang w:val="ru-RU"/>
        </w:rPr>
        <w:t xml:space="preserve">При наличии оснований для отказа в предоставлении муниципальной услуги, указанных в </w:t>
      </w:r>
      <w:hyperlink w:anchor="sub_1028" w:history="1">
        <w:r w:rsidRPr="000D4A91">
          <w:rPr>
            <w:rFonts w:ascii="Times New Roman" w:hAnsi="Times New Roman"/>
            <w:i w:val="0"/>
            <w:sz w:val="24"/>
            <w:szCs w:val="24"/>
            <w:lang w:val="ru-RU"/>
          </w:rPr>
          <w:t>пункте 2.10</w:t>
        </w:r>
      </w:hyperlink>
      <w:r w:rsidRPr="000D4A91">
        <w:rPr>
          <w:rFonts w:ascii="Times New Roman" w:hAnsi="Times New Roman"/>
          <w:i w:val="0"/>
          <w:sz w:val="24"/>
          <w:szCs w:val="24"/>
          <w:lang w:val="ru-RU"/>
        </w:rPr>
        <w:t xml:space="preserve"> настоящего Административного регламента, ответственным специалистом готовится проект решения об отказе в предоставлении муниципальной услуги по </w:t>
      </w:r>
      <w:hyperlink r:id="rId35" w:history="1">
        <w:r w:rsidRPr="000D4A91">
          <w:rPr>
            <w:rFonts w:ascii="Times New Roman" w:hAnsi="Times New Roman"/>
            <w:i w:val="0"/>
            <w:sz w:val="24"/>
            <w:szCs w:val="24"/>
            <w:lang w:val="ru-RU"/>
          </w:rPr>
          <w:t>форме</w:t>
        </w:r>
      </w:hyperlink>
      <w:r w:rsidRPr="000D4A91">
        <w:rPr>
          <w:rFonts w:ascii="Times New Roman" w:hAnsi="Times New Roman"/>
          <w:i w:val="0"/>
          <w:sz w:val="24"/>
          <w:szCs w:val="24"/>
          <w:lang w:val="ru-RU"/>
        </w:rPr>
        <w:t xml:space="preserve">, установленной </w:t>
      </w:r>
      <w:hyperlink r:id="rId36" w:history="1">
        <w:r w:rsidRPr="000D4A91">
          <w:rPr>
            <w:rFonts w:ascii="Times New Roman" w:hAnsi="Times New Roman"/>
            <w:i w:val="0"/>
            <w:sz w:val="24"/>
            <w:szCs w:val="24"/>
            <w:lang w:val="ru-RU"/>
          </w:rPr>
          <w:t>приказом</w:t>
        </w:r>
      </w:hyperlink>
      <w:r w:rsidRPr="000D4A91">
        <w:rPr>
          <w:rFonts w:ascii="Times New Roman" w:hAnsi="Times New Roman"/>
          <w:i w:val="0"/>
          <w:sz w:val="24"/>
          <w:szCs w:val="24"/>
          <w:lang w:val="ru-RU"/>
        </w:rPr>
        <w:t xml:space="preserve"> Министерства финансов Российской Федерации от 11.12.2014 N 146н, которое не позднее 3-х календарных дней с момента выявления соответствующих обстоятельств, направляется на подпись главе Администрации.</w:t>
      </w:r>
      <w:proofErr w:type="gramEnd"/>
    </w:p>
    <w:bookmarkEnd w:id="47"/>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Решение об отказе в предоставлении муниципальной услуги оформляется в 3-х экземплярах: один экземпляр выдается заявителю, второй экземпляр хранится в архиве Администрации, третий экземпляр - в архиве ответственного специалиста.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Подписанное решение, содержащее мотивированный отказ в предоставлении муниципальной услуги, регистрируется специалистом, ответственным за регистрацию исходящей корреспонденции, и направляется заявителю (представителю заявителя) способом, указанным в заявлении.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8" w:name="sub_1045"/>
      <w:r w:rsidRPr="000D4A91">
        <w:rPr>
          <w:rFonts w:ascii="Times New Roman" w:hAnsi="Times New Roman"/>
          <w:i w:val="0"/>
          <w:sz w:val="24"/>
          <w:szCs w:val="24"/>
          <w:lang w:val="ru-RU"/>
        </w:rPr>
        <w:t>3.3.3. При наличии оснований для принятия решения о присвоении, изменении, аннулировании адреса объекту адресации ответственный специалист готовит проект соответствующего постановления.</w:t>
      </w:r>
    </w:p>
    <w:bookmarkEnd w:id="48"/>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случае необходимости ответственный специалист выезжает по месту нахождения объекта адресации для осмотра его местонахождения с составлением акта осмотра.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Подготовленный ответственным специалистом проект постановления о присвоении, изменении, аннулировании адреса объекту адресации передается на рассмотрение и подписание главе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Подписанное главой Администрации постановление направляется в порядке делопроизводства для регистрации. Копии постановления передаются ответственному специалисту, подготовившему постановление, для передачи заявителю, а также для подшивки в дело.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Срок подготовки и регистрации постановления не может превышать 5 календарных дней со дня регистрации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49" w:name="sub_1046"/>
      <w:r w:rsidRPr="000D4A91">
        <w:rPr>
          <w:rFonts w:ascii="Times New Roman" w:hAnsi="Times New Roman"/>
          <w:i w:val="0"/>
          <w:sz w:val="24"/>
          <w:szCs w:val="24"/>
          <w:lang w:val="ru-RU"/>
        </w:rPr>
        <w:t>3.3.4. Сведения о принятом решении вносятся в муниципальный Адресный реестр и в Федеральную информационную адресную систему (ФИАС).</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0" w:name="sub_1053"/>
      <w:bookmarkEnd w:id="49"/>
      <w:r w:rsidRPr="000D4A91">
        <w:rPr>
          <w:rFonts w:ascii="Times New Roman" w:hAnsi="Times New Roman"/>
          <w:i w:val="0"/>
          <w:sz w:val="24"/>
          <w:szCs w:val="24"/>
          <w:lang w:val="ru-RU"/>
        </w:rPr>
        <w:t>3.4. Административная процедура "Выдача результата рассмотрения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1" w:name="sub_1048"/>
      <w:bookmarkEnd w:id="50"/>
      <w:r w:rsidRPr="000D4A91">
        <w:rPr>
          <w:rFonts w:ascii="Times New Roman" w:hAnsi="Times New Roman"/>
          <w:i w:val="0"/>
          <w:sz w:val="24"/>
          <w:szCs w:val="24"/>
          <w:lang w:val="ru-RU"/>
        </w:rPr>
        <w:t>3.4.1. Основанием для начала административной процедуры является наличие подписанного в установленном порядке решения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2" w:name="sub_1049"/>
      <w:bookmarkEnd w:id="51"/>
      <w:r w:rsidRPr="000D4A91">
        <w:rPr>
          <w:rFonts w:ascii="Times New Roman" w:hAnsi="Times New Roman"/>
          <w:i w:val="0"/>
          <w:sz w:val="24"/>
          <w:szCs w:val="24"/>
          <w:lang w:val="ru-RU"/>
        </w:rPr>
        <w:t xml:space="preserve">3.4.2. </w:t>
      </w:r>
      <w:proofErr w:type="gramStart"/>
      <w:r w:rsidRPr="000D4A91">
        <w:rPr>
          <w:rFonts w:ascii="Times New Roman" w:hAnsi="Times New Roman"/>
          <w:i w:val="0"/>
          <w:sz w:val="24"/>
          <w:szCs w:val="24"/>
          <w:lang w:val="ru-RU"/>
        </w:rPr>
        <w:t xml:space="preserve">Специалист Администрации передает постановление о присвоении, изменении, аннулировании адреса либо решение об отказе в предоставлении муниципальной услуги непосредственно заявителю либо в МФЦ для вручения заявителю, либо направляется почтой, электронной почтой по указанному в заявлении адресу не позднее одного рабочего дня со дня истечения срока, указанного в </w:t>
      </w:r>
      <w:hyperlink w:anchor="sub_1015" w:history="1">
        <w:r w:rsidRPr="000D4A91">
          <w:rPr>
            <w:rFonts w:ascii="Times New Roman" w:hAnsi="Times New Roman"/>
            <w:i w:val="0"/>
            <w:sz w:val="24"/>
            <w:szCs w:val="24"/>
            <w:lang w:val="ru-RU"/>
          </w:rPr>
          <w:t>пункте 2.4</w:t>
        </w:r>
      </w:hyperlink>
      <w:r w:rsidRPr="000D4A91">
        <w:rPr>
          <w:rFonts w:ascii="Times New Roman" w:hAnsi="Times New Roman"/>
          <w:i w:val="0"/>
          <w:sz w:val="24"/>
          <w:szCs w:val="24"/>
          <w:lang w:val="ru-RU"/>
        </w:rPr>
        <w:t xml:space="preserve"> настоящего Административного регламента.</w:t>
      </w:r>
      <w:proofErr w:type="gramEnd"/>
    </w:p>
    <w:bookmarkEnd w:id="52"/>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Для получения документов непосредственно в Администрации заявитель представляет следующие документы:</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 паспорт либо иной документ, удостоверяющий личность;</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 расписку о регистрации заявления.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3" w:name="sub_1050"/>
      <w:r w:rsidRPr="000D4A91">
        <w:rPr>
          <w:rFonts w:ascii="Times New Roman" w:hAnsi="Times New Roman"/>
          <w:i w:val="0"/>
          <w:sz w:val="24"/>
          <w:szCs w:val="24"/>
          <w:lang w:val="ru-RU"/>
        </w:rPr>
        <w:t>3.4.3. При выдаче заявителю соответствующего решения специалист Администрации, ответственный за выдачу документов, фиксирует получение результата услуги заявителем в журнале регистрации либо в иных документах.</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4" w:name="sub_1051"/>
      <w:bookmarkEnd w:id="53"/>
      <w:r w:rsidRPr="000D4A91">
        <w:rPr>
          <w:rFonts w:ascii="Times New Roman" w:hAnsi="Times New Roman"/>
          <w:i w:val="0"/>
          <w:sz w:val="24"/>
          <w:szCs w:val="24"/>
          <w:lang w:val="ru-RU"/>
        </w:rPr>
        <w:t>3.4.4. В случае неявки заявителя за получением документов Администрация осуществляет хранение результата муниципальной услуги в течение 30 дней. По истечении срока хранения результат муниципальной услуги направляется в архив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5" w:name="sub_1052"/>
      <w:bookmarkEnd w:id="54"/>
      <w:r w:rsidRPr="000D4A91">
        <w:rPr>
          <w:rFonts w:ascii="Times New Roman" w:hAnsi="Times New Roman"/>
          <w:i w:val="0"/>
          <w:sz w:val="24"/>
          <w:szCs w:val="24"/>
          <w:lang w:val="ru-RU"/>
        </w:rPr>
        <w:t>3.4.5. Срок выполнения данной административной процедуры не может превышать 3-х календарных дней.</w:t>
      </w:r>
      <w:bookmarkEnd w:id="55"/>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56" w:name="sub_1060"/>
      <w:r w:rsidRPr="000D4A91">
        <w:rPr>
          <w:rFonts w:ascii="Times New Roman" w:hAnsi="Times New Roman"/>
          <w:b/>
          <w:i w:val="0"/>
          <w:sz w:val="24"/>
          <w:szCs w:val="24"/>
          <w:lang w:val="ru-RU"/>
        </w:rPr>
        <w:t xml:space="preserve">4. Формы </w:t>
      </w:r>
      <w:proofErr w:type="gramStart"/>
      <w:r w:rsidRPr="000D4A91">
        <w:rPr>
          <w:rFonts w:ascii="Times New Roman" w:hAnsi="Times New Roman"/>
          <w:b/>
          <w:i w:val="0"/>
          <w:sz w:val="24"/>
          <w:szCs w:val="24"/>
          <w:lang w:val="ru-RU"/>
        </w:rPr>
        <w:t>контроля за</w:t>
      </w:r>
      <w:proofErr w:type="gramEnd"/>
      <w:r w:rsidRPr="000D4A91">
        <w:rPr>
          <w:rFonts w:ascii="Times New Roman" w:hAnsi="Times New Roman"/>
          <w:b/>
          <w:i w:val="0"/>
          <w:sz w:val="24"/>
          <w:szCs w:val="24"/>
          <w:lang w:val="ru-RU"/>
        </w:rPr>
        <w:t xml:space="preserve"> исполнением Административного регламента</w:t>
      </w:r>
      <w:r>
        <w:rPr>
          <w:rFonts w:ascii="Times New Roman" w:hAnsi="Times New Roman"/>
          <w:b/>
          <w:i w:val="0"/>
          <w:sz w:val="24"/>
          <w:szCs w:val="24"/>
          <w:lang w:val="ru-RU"/>
        </w:rPr>
        <w:t>.</w:t>
      </w:r>
    </w:p>
    <w:bookmarkEnd w:id="56"/>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7" w:name="sub_1056"/>
      <w:r w:rsidRPr="000D4A91">
        <w:rPr>
          <w:rFonts w:ascii="Times New Roman" w:hAnsi="Times New Roman"/>
          <w:i w:val="0"/>
          <w:sz w:val="24"/>
          <w:szCs w:val="24"/>
          <w:lang w:val="ru-RU"/>
        </w:rPr>
        <w:t xml:space="preserve">4.1. Текущий </w:t>
      </w:r>
      <w:proofErr w:type="gramStart"/>
      <w:r w:rsidRPr="000D4A91">
        <w:rPr>
          <w:rFonts w:ascii="Times New Roman" w:hAnsi="Times New Roman"/>
          <w:i w:val="0"/>
          <w:sz w:val="24"/>
          <w:szCs w:val="24"/>
          <w:lang w:val="ru-RU"/>
        </w:rPr>
        <w:t>контроль за</w:t>
      </w:r>
      <w:proofErr w:type="gramEnd"/>
      <w:r w:rsidRPr="000D4A91">
        <w:rPr>
          <w:rFonts w:ascii="Times New Roman" w:hAnsi="Times New Roman"/>
          <w:i w:val="0"/>
          <w:sz w:val="24"/>
          <w:szCs w:val="24"/>
          <w:lang w:val="ru-RU"/>
        </w:rPr>
        <w:t xml:space="preserve"> исполнением Административного регламента при предоставлении муниципальной услуги осуществляется главой Администрации либо заместителем главы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8" w:name="sub_1057"/>
      <w:bookmarkEnd w:id="57"/>
      <w:r w:rsidRPr="000D4A91">
        <w:rPr>
          <w:rFonts w:ascii="Times New Roman" w:hAnsi="Times New Roman"/>
          <w:i w:val="0"/>
          <w:sz w:val="24"/>
          <w:szCs w:val="24"/>
          <w:lang w:val="ru-RU"/>
        </w:rPr>
        <w:t xml:space="preserve">4.2. Текущий </w:t>
      </w:r>
      <w:proofErr w:type="gramStart"/>
      <w:r w:rsidRPr="000D4A91">
        <w:rPr>
          <w:rFonts w:ascii="Times New Roman" w:hAnsi="Times New Roman"/>
          <w:i w:val="0"/>
          <w:sz w:val="24"/>
          <w:szCs w:val="24"/>
          <w:lang w:val="ru-RU"/>
        </w:rPr>
        <w:t>контроль за</w:t>
      </w:r>
      <w:proofErr w:type="gramEnd"/>
      <w:r w:rsidRPr="000D4A91">
        <w:rPr>
          <w:rFonts w:ascii="Times New Roman" w:hAnsi="Times New Roman"/>
          <w:i w:val="0"/>
          <w:sz w:val="24"/>
          <w:szCs w:val="24"/>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0D4A91">
        <w:rPr>
          <w:rFonts w:ascii="Times New Roman" w:hAnsi="Times New Roman"/>
          <w:i w:val="0"/>
          <w:sz w:val="24"/>
          <w:szCs w:val="24"/>
          <w:lang w:val="ru-RU"/>
        </w:rPr>
        <w:lastRenderedPageBreak/>
        <w:t>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59" w:name="sub_1058"/>
      <w:bookmarkEnd w:id="58"/>
      <w:r w:rsidRPr="000D4A91">
        <w:rPr>
          <w:rFonts w:ascii="Times New Roman" w:hAnsi="Times New Roman"/>
          <w:i w:val="0"/>
          <w:sz w:val="24"/>
          <w:szCs w:val="24"/>
          <w:lang w:val="ru-RU"/>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0" w:name="sub_1059"/>
      <w:bookmarkEnd w:id="59"/>
      <w:r w:rsidRPr="000D4A91">
        <w:rPr>
          <w:rFonts w:ascii="Times New Roman" w:hAnsi="Times New Roman"/>
          <w:i w:val="0"/>
          <w:sz w:val="24"/>
          <w:szCs w:val="24"/>
          <w:lang w:val="ru-RU"/>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bookmarkEnd w:id="60"/>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b/>
          <w:i w:val="0"/>
          <w:sz w:val="24"/>
          <w:szCs w:val="24"/>
          <w:lang w:val="ru-RU"/>
        </w:rPr>
      </w:pPr>
      <w:bookmarkStart w:id="61" w:name="sub_1068"/>
      <w:r w:rsidRPr="000D4A91">
        <w:rPr>
          <w:rFonts w:ascii="Times New Roman" w:hAnsi="Times New Roman"/>
          <w:b/>
          <w:i w:val="0"/>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rFonts w:ascii="Times New Roman" w:hAnsi="Times New Roman"/>
          <w:b/>
          <w:i w:val="0"/>
          <w:sz w:val="24"/>
          <w:szCs w:val="24"/>
          <w:lang w:val="ru-RU"/>
        </w:rPr>
        <w:t>.</w:t>
      </w:r>
    </w:p>
    <w:bookmarkEnd w:id="61"/>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2" w:name="sub_1061"/>
      <w:r w:rsidRPr="000D4A91">
        <w:rPr>
          <w:rFonts w:ascii="Times New Roman" w:hAnsi="Times New Roman"/>
          <w:i w:val="0"/>
          <w:sz w:val="24"/>
          <w:szCs w:val="24"/>
          <w:lang w:val="ru-RU"/>
        </w:rPr>
        <w:t>5.1. Заявитель имеет право обратиться с жалобой, в том числе в следующих случаях:</w:t>
      </w:r>
    </w:p>
    <w:bookmarkEnd w:id="62"/>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нарушение срока регистрации заявления о предоставлении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нарушение срока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3" w:name="sub_1062"/>
      <w:r w:rsidRPr="000D4A91">
        <w:rPr>
          <w:rFonts w:ascii="Times New Roman" w:hAnsi="Times New Roman"/>
          <w:i w:val="0"/>
          <w:sz w:val="24"/>
          <w:szCs w:val="24"/>
          <w:lang w:val="ru-RU"/>
        </w:rPr>
        <w:t>5.2. Жалоба подается в письменной форме на бумажном носителе, в электронной форме на имя главы Администрации. 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Павловское, Портала государственных и муниципальных услуг, а также может быть принята на личном приеме заявителя у главы Администрации.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4" w:name="sub_1063"/>
      <w:bookmarkEnd w:id="63"/>
      <w:r w:rsidRPr="000D4A91">
        <w:rPr>
          <w:rFonts w:ascii="Times New Roman" w:hAnsi="Times New Roman"/>
          <w:i w:val="0"/>
          <w:sz w:val="24"/>
          <w:szCs w:val="24"/>
          <w:lang w:val="ru-RU"/>
        </w:rPr>
        <w:t>5.3. Жалоба должна содержать:</w:t>
      </w:r>
    </w:p>
    <w:bookmarkEnd w:id="64"/>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наименование органа, предоставляющего муниципальную услугу, должностного лица органа, предоставляющего муниципальную услугу, либо ответственных специалистов, решение и действия (бездействие) которых обжалуются;</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сведения об обжалуемых решениях и действиях (бездействии) органа,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либо ответственных специалистов;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либо ответственных специалистов. Заявителем могут быть представлены документы (при наличии), подтверждающие доводы заявителя, либо их копии.</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5" w:name="sub_1064"/>
      <w:r w:rsidRPr="000D4A91">
        <w:rPr>
          <w:rFonts w:ascii="Times New Roman" w:hAnsi="Times New Roman"/>
          <w:i w:val="0"/>
          <w:sz w:val="24"/>
          <w:szCs w:val="24"/>
          <w:lang w:val="ru-RU"/>
        </w:rPr>
        <w:t xml:space="preserve">5.4. </w:t>
      </w:r>
      <w:proofErr w:type="gramStart"/>
      <w:r w:rsidRPr="000D4A91">
        <w:rPr>
          <w:rFonts w:ascii="Times New Roman" w:hAnsi="Times New Roman"/>
          <w:i w:val="0"/>
          <w:sz w:val="24"/>
          <w:szCs w:val="24"/>
          <w:lang w:val="ru-RU"/>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6" w:name="sub_1065"/>
      <w:bookmarkEnd w:id="65"/>
      <w:r w:rsidRPr="000D4A91">
        <w:rPr>
          <w:rFonts w:ascii="Times New Roman" w:hAnsi="Times New Roman"/>
          <w:i w:val="0"/>
          <w:sz w:val="24"/>
          <w:szCs w:val="24"/>
          <w:lang w:val="ru-RU"/>
        </w:rPr>
        <w:t>5.5. По результатам рассмотрения жалобы Администрация принимает одно из следующих решений:</w:t>
      </w:r>
    </w:p>
    <w:bookmarkEnd w:id="66"/>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отказывает в удовлетворении жалобы.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7" w:name="sub_1066"/>
      <w:r w:rsidRPr="000D4A91">
        <w:rPr>
          <w:rFonts w:ascii="Times New Roman" w:hAnsi="Times New Roman"/>
          <w:i w:val="0"/>
          <w:sz w:val="24"/>
          <w:szCs w:val="24"/>
          <w:lang w:val="ru-RU"/>
        </w:rPr>
        <w:t xml:space="preserve">5.6. Не позднее дня, следующего за днем принятия решения, указанного в </w:t>
      </w:r>
      <w:hyperlink w:anchor="sub_1065" w:history="1">
        <w:r w:rsidRPr="000D4A91">
          <w:rPr>
            <w:rFonts w:ascii="Times New Roman" w:hAnsi="Times New Roman"/>
            <w:i w:val="0"/>
            <w:sz w:val="24"/>
            <w:szCs w:val="24"/>
            <w:lang w:val="ru-RU"/>
          </w:rPr>
          <w:t>пункте 6.5</w:t>
        </w:r>
      </w:hyperlink>
      <w:r w:rsidRPr="000D4A91">
        <w:rPr>
          <w:rFonts w:ascii="Times New Roman" w:hAnsi="Times New Roman"/>
          <w:i w:val="0"/>
          <w:sz w:val="24"/>
          <w:szCs w:val="24"/>
          <w:lang w:val="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A91" w:rsidRPr="000D4A91" w:rsidRDefault="000D4A91" w:rsidP="000D4A91">
      <w:pPr>
        <w:spacing w:after="0" w:line="240" w:lineRule="auto"/>
        <w:ind w:firstLine="708"/>
        <w:jc w:val="both"/>
        <w:rPr>
          <w:rFonts w:ascii="Times New Roman" w:hAnsi="Times New Roman"/>
          <w:i w:val="0"/>
          <w:sz w:val="24"/>
          <w:szCs w:val="24"/>
          <w:lang w:val="ru-RU"/>
        </w:rPr>
      </w:pPr>
      <w:bookmarkStart w:id="68" w:name="sub_1067"/>
      <w:bookmarkEnd w:id="67"/>
      <w:r w:rsidRPr="000D4A91">
        <w:rPr>
          <w:rFonts w:ascii="Times New Roman" w:hAnsi="Times New Roman"/>
          <w:i w:val="0"/>
          <w:sz w:val="24"/>
          <w:szCs w:val="24"/>
          <w:lang w:val="ru-RU"/>
        </w:rPr>
        <w:t xml:space="preserve">5.7. В случае установления в ходе или по результатам </w:t>
      </w:r>
      <w:proofErr w:type="gramStart"/>
      <w:r w:rsidRPr="000D4A91">
        <w:rPr>
          <w:rFonts w:ascii="Times New Roman" w:hAnsi="Times New Roman"/>
          <w:i w:val="0"/>
          <w:sz w:val="24"/>
          <w:szCs w:val="24"/>
          <w:lang w:val="ru-RU"/>
        </w:rPr>
        <w:t>рассмотрения жалобы признаков состава административного правонарушения</w:t>
      </w:r>
      <w:proofErr w:type="gramEnd"/>
      <w:r w:rsidRPr="000D4A91">
        <w:rPr>
          <w:rFonts w:ascii="Times New Roman" w:hAnsi="Times New Roman"/>
          <w:i w:val="0"/>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8"/>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right"/>
        <w:rPr>
          <w:rFonts w:ascii="Times New Roman" w:hAnsi="Times New Roman"/>
          <w:i w:val="0"/>
          <w:sz w:val="24"/>
          <w:szCs w:val="24"/>
          <w:lang w:val="ru-RU"/>
        </w:rPr>
      </w:pPr>
      <w:bookmarkStart w:id="69" w:name="sub_1069"/>
      <w:r w:rsidRPr="000D4A91">
        <w:rPr>
          <w:rFonts w:ascii="Times New Roman" w:hAnsi="Times New Roman"/>
          <w:i w:val="0"/>
          <w:sz w:val="24"/>
          <w:szCs w:val="24"/>
          <w:lang w:val="ru-RU"/>
        </w:rPr>
        <w:lastRenderedPageBreak/>
        <w:t xml:space="preserve">Приложение N 1 </w:t>
      </w:r>
    </w:p>
    <w:bookmarkEnd w:id="69"/>
    <w:p w:rsidR="000D4A91" w:rsidRPr="000D4A91" w:rsidRDefault="000D4A91" w:rsidP="000D4A91">
      <w:pPr>
        <w:spacing w:after="0" w:line="240" w:lineRule="auto"/>
        <w:ind w:firstLine="708"/>
        <w:jc w:val="right"/>
        <w:rPr>
          <w:rFonts w:ascii="Times New Roman" w:hAnsi="Times New Roman"/>
          <w:i w:val="0"/>
          <w:sz w:val="24"/>
          <w:szCs w:val="24"/>
          <w:lang w:val="ru-RU"/>
        </w:rPr>
      </w:pPr>
      <w:r w:rsidRPr="000D4A91">
        <w:rPr>
          <w:rFonts w:ascii="Times New Roman" w:hAnsi="Times New Roman"/>
          <w:i w:val="0"/>
          <w:sz w:val="24"/>
          <w:szCs w:val="24"/>
          <w:lang w:val="ru-RU"/>
        </w:rPr>
        <w:t xml:space="preserve">к </w:t>
      </w:r>
      <w:hyperlink w:anchor="sub_1000" w:history="1">
        <w:r w:rsidRPr="000D4A91">
          <w:rPr>
            <w:rFonts w:ascii="Times New Roman" w:hAnsi="Times New Roman"/>
            <w:i w:val="0"/>
            <w:sz w:val="24"/>
            <w:szCs w:val="24"/>
            <w:lang w:val="ru-RU"/>
          </w:rPr>
          <w:t>Административному регламенту</w:t>
        </w:r>
      </w:hyperlink>
      <w:r w:rsidRPr="000D4A91">
        <w:rPr>
          <w:rFonts w:ascii="Times New Roman" w:hAnsi="Times New Roman"/>
          <w:i w:val="0"/>
          <w:sz w:val="24"/>
          <w:szCs w:val="24"/>
          <w:lang w:val="ru-RU"/>
        </w:rPr>
        <w:t xml:space="preserve"> </w:t>
      </w:r>
    </w:p>
    <w:p w:rsidR="000D4A91" w:rsidRPr="000D4A91" w:rsidRDefault="000D4A91" w:rsidP="000D4A91">
      <w:pPr>
        <w:spacing w:after="0" w:line="240" w:lineRule="auto"/>
        <w:ind w:firstLine="708"/>
        <w:jc w:val="right"/>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(Форма утверждена приказом Министерства финансов </w:t>
      </w:r>
      <w:proofErr w:type="gramEnd"/>
    </w:p>
    <w:p w:rsidR="000D4A91" w:rsidRPr="000D4A91" w:rsidRDefault="000D4A91" w:rsidP="000D4A91">
      <w:pPr>
        <w:spacing w:after="0" w:line="240" w:lineRule="auto"/>
        <w:ind w:firstLine="708"/>
        <w:jc w:val="right"/>
        <w:rPr>
          <w:rFonts w:ascii="Times New Roman" w:hAnsi="Times New Roman"/>
          <w:i w:val="0"/>
          <w:sz w:val="24"/>
          <w:szCs w:val="24"/>
          <w:lang w:val="ru-RU"/>
        </w:rPr>
      </w:pPr>
      <w:proofErr w:type="gramStart"/>
      <w:r w:rsidRPr="000D4A91">
        <w:rPr>
          <w:rFonts w:ascii="Times New Roman" w:hAnsi="Times New Roman"/>
          <w:i w:val="0"/>
          <w:sz w:val="24"/>
          <w:szCs w:val="24"/>
          <w:lang w:val="ru-RU"/>
        </w:rPr>
        <w:t>Российской Федерации от 11Л2.2014 N 146н)</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center"/>
        <w:rPr>
          <w:rFonts w:ascii="Times New Roman" w:hAnsi="Times New Roman"/>
          <w:i w:val="0"/>
          <w:sz w:val="24"/>
          <w:szCs w:val="24"/>
          <w:lang w:val="ru-RU"/>
        </w:rPr>
      </w:pPr>
      <w:r w:rsidRPr="000D4A91">
        <w:rPr>
          <w:rFonts w:ascii="Times New Roman" w:hAnsi="Times New Roman"/>
          <w:i w:val="0"/>
          <w:sz w:val="24"/>
          <w:szCs w:val="24"/>
          <w:lang w:val="ru-RU"/>
        </w:rPr>
        <w:t>Форма заявления</w:t>
      </w:r>
      <w:r w:rsidRPr="000D4A91">
        <w:rPr>
          <w:rFonts w:ascii="Times New Roman" w:hAnsi="Times New Roman"/>
          <w:i w:val="0"/>
          <w:sz w:val="24"/>
          <w:szCs w:val="24"/>
          <w:lang w:val="ru-RU"/>
        </w:rPr>
        <w:br/>
        <w:t>о присвоении объекту адресации адреса или аннулировании его адреса</w:t>
      </w:r>
    </w:p>
    <w:p w:rsidR="000D4A91" w:rsidRPr="000D4A91" w:rsidRDefault="000D4A91"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
        <w:gridCol w:w="437"/>
        <w:gridCol w:w="2503"/>
        <w:gridCol w:w="420"/>
        <w:gridCol w:w="504"/>
        <w:gridCol w:w="533"/>
        <w:gridCol w:w="1380"/>
        <w:gridCol w:w="336"/>
        <w:gridCol w:w="434"/>
        <w:gridCol w:w="560"/>
        <w:gridCol w:w="1982"/>
        <w:gridCol w:w="20"/>
      </w:tblGrid>
      <w:tr w:rsidR="000D4A91" w:rsidRPr="000D4A91" w:rsidTr="000D4A91">
        <w:tc>
          <w:tcPr>
            <w:tcW w:w="6326" w:type="dxa"/>
            <w:gridSpan w:val="7"/>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330" w:type="dxa"/>
            <w:gridSpan w:val="3"/>
            <w:tcBorders>
              <w:top w:val="single" w:sz="4" w:space="0" w:color="auto"/>
              <w:left w:val="single" w:sz="4" w:space="0" w:color="auto"/>
              <w:bottom w:val="nil"/>
              <w:right w:val="nil"/>
            </w:tcBorders>
          </w:tcPr>
          <w:p w:rsidR="000D4A91" w:rsidRPr="000D4A91" w:rsidRDefault="000D4A91" w:rsidP="000D4A91">
            <w:pPr>
              <w:spacing w:after="0" w:line="240" w:lineRule="auto"/>
              <w:rPr>
                <w:rFonts w:ascii="Times New Roman" w:hAnsi="Times New Roman"/>
                <w:i w:val="0"/>
                <w:sz w:val="24"/>
                <w:szCs w:val="24"/>
                <w:lang w:val="ru-RU"/>
              </w:rPr>
            </w:pPr>
            <w:r w:rsidRPr="000D4A91">
              <w:rPr>
                <w:rFonts w:ascii="Times New Roman" w:hAnsi="Times New Roman"/>
                <w:i w:val="0"/>
                <w:sz w:val="24"/>
                <w:szCs w:val="24"/>
                <w:lang w:val="ru-RU"/>
              </w:rPr>
              <w:t>Лист</w:t>
            </w:r>
            <w:r>
              <w:rPr>
                <w:rFonts w:ascii="Times New Roman" w:hAnsi="Times New Roman"/>
                <w:i w:val="0"/>
                <w:sz w:val="24"/>
                <w:szCs w:val="24"/>
                <w:lang w:val="ru-RU"/>
              </w:rPr>
              <w:t xml:space="preserve"> </w:t>
            </w:r>
            <w:r w:rsidRPr="000D4A91">
              <w:rPr>
                <w:rFonts w:ascii="Times New Roman" w:hAnsi="Times New Roman"/>
                <w:i w:val="0"/>
                <w:sz w:val="24"/>
                <w:szCs w:val="24"/>
                <w:lang w:val="ru-RU"/>
              </w:rPr>
              <w:t>N</w:t>
            </w:r>
          </w:p>
        </w:tc>
        <w:tc>
          <w:tcPr>
            <w:tcW w:w="2002" w:type="dxa"/>
            <w:gridSpan w:val="2"/>
            <w:tcBorders>
              <w:top w:val="single" w:sz="4" w:space="0" w:color="auto"/>
              <w:left w:val="single" w:sz="4" w:space="0" w:color="auto"/>
              <w:bottom w:val="nil"/>
            </w:tcBorders>
          </w:tcPr>
          <w:p w:rsidR="000D4A91" w:rsidRPr="000D4A91" w:rsidRDefault="000D4A91" w:rsidP="000D4A91">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rPr>
          <w:gridAfter w:val="1"/>
          <w:wAfter w:w="20" w:type="dxa"/>
        </w:trPr>
        <w:tc>
          <w:tcPr>
            <w:tcW w:w="549"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Заявление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(наименование органа местного самоуправления, органа</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государственной власти субъекта Российской Федерации - городов федерального значения или органа</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69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Заявление принято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регистрационный номер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листов заявления количество прилагаемых документов</w:t>
            </w:r>
            <w:proofErr w:type="gramStart"/>
            <w:r w:rsidRPr="000D4A91">
              <w:rPr>
                <w:rFonts w:ascii="Times New Roman" w:hAnsi="Times New Roman"/>
                <w:i w:val="0"/>
                <w:sz w:val="24"/>
                <w:szCs w:val="24"/>
                <w:lang w:val="ru-RU"/>
              </w:rPr>
              <w:t xml:space="preserve"> ,</w:t>
            </w:r>
            <w:proofErr w:type="gramEnd"/>
            <w:r w:rsidRPr="000D4A91">
              <w:rPr>
                <w:rFonts w:ascii="Times New Roman" w:hAnsi="Times New Roman"/>
                <w:i w:val="0"/>
                <w:sz w:val="24"/>
                <w:szCs w:val="24"/>
                <w:lang w:val="ru-RU"/>
              </w:rPr>
              <w:t xml:space="preserve"> в том числе оригиналов , копий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листов в оригиналах</w:t>
            </w:r>
            <w:proofErr w:type="gramStart"/>
            <w:r w:rsidRPr="000D4A91">
              <w:rPr>
                <w:rFonts w:ascii="Times New Roman" w:hAnsi="Times New Roman"/>
                <w:i w:val="0"/>
                <w:sz w:val="24"/>
                <w:szCs w:val="24"/>
                <w:lang w:val="ru-RU"/>
              </w:rPr>
              <w:t xml:space="preserve"> ,</w:t>
            </w:r>
            <w:proofErr w:type="gramEnd"/>
            <w:r w:rsidRPr="000D4A91">
              <w:rPr>
                <w:rFonts w:ascii="Times New Roman" w:hAnsi="Times New Roman"/>
                <w:i w:val="0"/>
                <w:sz w:val="24"/>
                <w:szCs w:val="24"/>
                <w:lang w:val="ru-RU"/>
              </w:rPr>
              <w:t xml:space="preserve"> копиях ФИО должностного лица _ подпись должностного лица</w:t>
            </w: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дата "__" </w:t>
            </w:r>
            <w:proofErr w:type="gramStart"/>
            <w:r w:rsidRPr="000D4A91">
              <w:rPr>
                <w:rFonts w:ascii="Times New Roman" w:hAnsi="Times New Roman"/>
                <w:i w:val="0"/>
                <w:sz w:val="24"/>
                <w:szCs w:val="24"/>
                <w:lang w:val="ru-RU"/>
              </w:rPr>
              <w:t>г</w:t>
            </w:r>
            <w:proofErr w:type="gramEnd"/>
            <w:r w:rsidRPr="000D4A91">
              <w:rPr>
                <w:rFonts w:ascii="Times New Roman" w:hAnsi="Times New Roman"/>
                <w:i w:val="0"/>
                <w:sz w:val="24"/>
                <w:szCs w:val="24"/>
                <w:lang w:val="ru-RU"/>
              </w:rPr>
              <w:t>.</w:t>
            </w:r>
          </w:p>
        </w:tc>
      </w:tr>
      <w:tr w:rsidR="000D4A91" w:rsidRPr="000D4A91" w:rsidTr="000D4A91">
        <w:trPr>
          <w:gridAfter w:val="1"/>
          <w:wAfter w:w="20" w:type="dxa"/>
        </w:trPr>
        <w:tc>
          <w:tcPr>
            <w:tcW w:w="549"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w:t>
            </w: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Прошу в отношении объекта адресации:</w:t>
            </w:r>
          </w:p>
        </w:tc>
      </w:tr>
      <w:tr w:rsidR="000D4A91" w:rsidRPr="000D4A91" w:rsidTr="000D4A91">
        <w:trPr>
          <w:gridAfter w:val="1"/>
          <w:wAfter w:w="20" w:type="dxa"/>
        </w:trPr>
        <w:tc>
          <w:tcPr>
            <w:tcW w:w="54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Вид:</w:t>
            </w:r>
          </w:p>
        </w:tc>
      </w:tr>
      <w:tr w:rsidR="000D4A91" w:rsidRPr="000D4A91" w:rsidTr="000D4A91">
        <w:trPr>
          <w:gridAfter w:val="1"/>
          <w:wAfter w:w="20" w:type="dxa"/>
        </w:trPr>
        <w:tc>
          <w:tcPr>
            <w:tcW w:w="54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0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Земельный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участок</w:t>
            </w:r>
            <w:proofErr w:type="spellEnd"/>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Здание</w:t>
            </w:r>
            <w:proofErr w:type="spellEnd"/>
          </w:p>
        </w:tc>
        <w:tc>
          <w:tcPr>
            <w:tcW w:w="4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5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Сооружение</w:t>
            </w:r>
            <w:proofErr w:type="spellEnd"/>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Помещение</w:t>
            </w:r>
            <w:proofErr w:type="spellEnd"/>
          </w:p>
        </w:tc>
        <w:tc>
          <w:tcPr>
            <w:tcW w:w="43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42"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Объект</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незавершенного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строительства</w:t>
            </w:r>
            <w:proofErr w:type="spellEnd"/>
          </w:p>
        </w:tc>
      </w:tr>
      <w:tr w:rsidR="000D4A91" w:rsidRPr="000D4A91" w:rsidTr="000D4A91">
        <w:trPr>
          <w:gridAfter w:val="1"/>
          <w:wAfter w:w="20" w:type="dxa"/>
        </w:trPr>
        <w:tc>
          <w:tcPr>
            <w:tcW w:w="549" w:type="dxa"/>
            <w:vMerge w:val="restart"/>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w:t>
            </w: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Присвоить</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w:t>
            </w:r>
            <w:proofErr w:type="spellEnd"/>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w:t>
            </w:r>
            <w:proofErr w:type="spellStart"/>
            <w:r w:rsidRPr="000D4A91">
              <w:rPr>
                <w:rFonts w:ascii="Times New Roman" w:hAnsi="Times New Roman"/>
                <w:i w:val="0"/>
                <w:sz w:val="24"/>
                <w:szCs w:val="24"/>
                <w:lang w:val="ru-RU"/>
              </w:rPr>
              <w:t>связи</w:t>
            </w:r>
            <w:proofErr w:type="spellEnd"/>
            <w:r w:rsidRPr="000D4A91">
              <w:rPr>
                <w:rFonts w:ascii="Times New Roman" w:hAnsi="Times New Roman"/>
                <w:i w:val="0"/>
                <w:sz w:val="24"/>
                <w:szCs w:val="24"/>
                <w:lang w:val="ru-RU"/>
              </w:rPr>
              <w:t xml:space="preserve"> с:</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52"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из земель, находящихся в государственной или муниципальной собственности</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Дополнительная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информация</w:t>
            </w:r>
            <w:proofErr w:type="spellEnd"/>
            <w:r w:rsidRPr="000D4A91">
              <w:rPr>
                <w:rFonts w:ascii="Times New Roman" w:hAnsi="Times New Roman"/>
                <w:i w:val="0"/>
                <w:sz w:val="24"/>
                <w:szCs w:val="24"/>
                <w:lang w:val="ru-RU"/>
              </w:rPr>
              <w:t>:</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val="restart"/>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9"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путем раздела земельного участка</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раздел которого осуществляется</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52"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участка путем объединения земельных участков</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объединяемого земельного участка &lt;</w:t>
            </w:r>
            <w:hyperlink w:anchor="sub_1072" w:history="1">
              <w:r w:rsidRPr="000D4A91">
                <w:rPr>
                  <w:rFonts w:ascii="Times New Roman" w:hAnsi="Times New Roman"/>
                  <w:i w:val="0"/>
                  <w:sz w:val="24"/>
                  <w:szCs w:val="24"/>
                  <w:lang w:val="ru-RU"/>
                </w:rPr>
                <w:t>1</w:t>
              </w:r>
            </w:hyperlink>
            <w:r w:rsidRPr="000D4A91">
              <w:rPr>
                <w:rFonts w:ascii="Times New Roman" w:hAnsi="Times New Roman"/>
                <w:i w:val="0"/>
                <w:sz w:val="24"/>
                <w:szCs w:val="24"/>
                <w:lang w:val="ru-RU"/>
              </w:rPr>
              <w:t>&gt;</w:t>
            </w: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20" w:type="dxa"/>
        </w:trPr>
        <w:tc>
          <w:tcPr>
            <w:tcW w:w="54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64"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25"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
        <w:gridCol w:w="3835"/>
        <w:gridCol w:w="1687"/>
        <w:gridCol w:w="896"/>
        <w:gridCol w:w="654"/>
        <w:gridCol w:w="585"/>
        <w:gridCol w:w="1407"/>
        <w:gridCol w:w="37"/>
      </w:tblGrid>
      <w:tr w:rsidR="000D4A91" w:rsidRPr="000D4A91" w:rsidTr="000D4A91">
        <w:trPr>
          <w:gridAfter w:val="1"/>
          <w:wAfter w:w="37" w:type="dxa"/>
        </w:trPr>
        <w:tc>
          <w:tcPr>
            <w:tcW w:w="6096" w:type="dxa"/>
            <w:gridSpan w:val="3"/>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96"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654"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jc w:val="both"/>
              <w:rPr>
                <w:rFonts w:ascii="Times New Roman" w:hAnsi="Times New Roman"/>
                <w:i w:val="0"/>
                <w:sz w:val="24"/>
                <w:szCs w:val="24"/>
                <w:lang w:val="ru-RU"/>
              </w:rPr>
            </w:pPr>
            <w:r>
              <w:rPr>
                <w:rFonts w:ascii="Times New Roman" w:hAnsi="Times New Roman"/>
                <w:i w:val="0"/>
                <w:sz w:val="24"/>
                <w:szCs w:val="24"/>
                <w:lang w:val="ru-RU"/>
              </w:rPr>
              <w:t>л</w:t>
            </w:r>
            <w:r w:rsidRPr="000D4A91">
              <w:rPr>
                <w:rFonts w:ascii="Times New Roman" w:hAnsi="Times New Roman"/>
                <w:i w:val="0"/>
                <w:sz w:val="24"/>
                <w:szCs w:val="24"/>
                <w:lang w:val="ru-RU"/>
              </w:rPr>
              <w:t>ис</w:t>
            </w:r>
            <w:r>
              <w:rPr>
                <w:rFonts w:ascii="Times New Roman" w:hAnsi="Times New Roman"/>
                <w:i w:val="0"/>
                <w:sz w:val="24"/>
                <w:szCs w:val="24"/>
                <w:lang w:val="ru-RU"/>
              </w:rPr>
              <w:t>т</w:t>
            </w:r>
          </w:p>
        </w:tc>
        <w:tc>
          <w:tcPr>
            <w:tcW w:w="585"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0D4A91">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путем выдела из земельного участка</w:t>
            </w: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 (за исключением земельного участка, из которого осуществляется выдел)</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из которого осуществляется выдел</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из которого осуществляется выдел</w:t>
            </w:r>
          </w:p>
        </w:tc>
      </w:tr>
      <w:tr w:rsidR="000D4A91" w:rsidRPr="000D4A91"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земельного участк</w:t>
            </w:r>
            <w:proofErr w:type="gramStart"/>
            <w:r w:rsidRPr="000D4A91">
              <w:rPr>
                <w:rFonts w:ascii="Times New Roman" w:hAnsi="Times New Roman"/>
                <w:i w:val="0"/>
                <w:sz w:val="24"/>
                <w:szCs w:val="24"/>
                <w:lang w:val="ru-RU"/>
              </w:rPr>
              <w:t>а(</w:t>
            </w:r>
            <w:proofErr w:type="spellStart"/>
            <w:proofErr w:type="gramEnd"/>
            <w:r w:rsidRPr="000D4A91">
              <w:rPr>
                <w:rFonts w:ascii="Times New Roman" w:hAnsi="Times New Roman"/>
                <w:i w:val="0"/>
                <w:sz w:val="24"/>
                <w:szCs w:val="24"/>
                <w:lang w:val="ru-RU"/>
              </w:rPr>
              <w:t>ов</w:t>
            </w:r>
            <w:proofErr w:type="spellEnd"/>
            <w:r w:rsidRPr="000D4A91">
              <w:rPr>
                <w:rFonts w:ascii="Times New Roman" w:hAnsi="Times New Roman"/>
                <w:i w:val="0"/>
                <w:sz w:val="24"/>
                <w:szCs w:val="24"/>
                <w:lang w:val="ru-RU"/>
              </w:rPr>
              <w:t>) путем перераспределения земельных участков</w:t>
            </w: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образуемых земельных участков</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Количество земельных участков, которые перераспределяются</w:t>
            </w: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который перераспределяется &lt;</w:t>
            </w:r>
            <w:hyperlink w:anchor="sub_1073" w:history="1">
              <w:r w:rsidRPr="000D4A91">
                <w:rPr>
                  <w:rFonts w:ascii="Times New Roman" w:hAnsi="Times New Roman"/>
                  <w:i w:val="0"/>
                  <w:sz w:val="24"/>
                  <w:szCs w:val="24"/>
                  <w:lang w:val="ru-RU"/>
                </w:rPr>
                <w:t>2</w:t>
              </w:r>
            </w:hyperlink>
            <w:r w:rsidRPr="000D4A91">
              <w:rPr>
                <w:rFonts w:ascii="Times New Roman" w:hAnsi="Times New Roman"/>
                <w:i w:val="0"/>
                <w:sz w:val="24"/>
                <w:szCs w:val="24"/>
                <w:lang w:val="ru-RU"/>
              </w:rPr>
              <w:t>&gt;</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который перераспределяется &lt;</w:t>
            </w:r>
            <w:hyperlink w:anchor="sub_1073" w:history="1">
              <w:r w:rsidRPr="000D4A91">
                <w:rPr>
                  <w:rFonts w:ascii="Times New Roman" w:hAnsi="Times New Roman"/>
                  <w:i w:val="0"/>
                  <w:sz w:val="24"/>
                  <w:szCs w:val="24"/>
                  <w:lang w:val="ru-RU"/>
                </w:rPr>
                <w:t>2</w:t>
              </w:r>
            </w:hyperlink>
            <w:r w:rsidRPr="000D4A91">
              <w:rPr>
                <w:rFonts w:ascii="Times New Roman" w:hAnsi="Times New Roman"/>
                <w:i w:val="0"/>
                <w:sz w:val="24"/>
                <w:szCs w:val="24"/>
                <w:lang w:val="ru-RU"/>
              </w:rPr>
              <w:t>&gt;</w:t>
            </w:r>
          </w:p>
        </w:tc>
      </w:tr>
      <w:tr w:rsidR="000D4A91" w:rsidRPr="000D4A91"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Строительством</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реконструкцией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здания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сооружения</w:t>
            </w:r>
            <w:proofErr w:type="spellEnd"/>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объекта строительства (реконструкции) в соответствии с проектной документацией</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на котором осуществляется строительство (реконструкция)</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на котором осуществляется строительство (реконструкция)</w:t>
            </w:r>
          </w:p>
        </w:tc>
      </w:tr>
      <w:tr w:rsidR="000D4A91" w:rsidRPr="000D4A91"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7" w:history="1">
              <w:r w:rsidRPr="000D4A91">
                <w:rPr>
                  <w:rFonts w:ascii="Times New Roman" w:hAnsi="Times New Roman"/>
                  <w:i w:val="0"/>
                  <w:sz w:val="24"/>
                  <w:szCs w:val="24"/>
                  <w:lang w:val="ru-RU"/>
                </w:rPr>
                <w:t>Градостроительным кодексом</w:t>
              </w:r>
            </w:hyperlink>
            <w:r w:rsidRPr="000D4A91">
              <w:rPr>
                <w:rFonts w:ascii="Times New Roman" w:hAnsi="Times New Roman"/>
                <w:i w:val="0"/>
                <w:sz w:val="24"/>
                <w:szCs w:val="24"/>
                <w:lang w:val="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Тип здания, сооружения, объекта незавершенного строительства</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земельного участка, на котором осуществляется строительство (реконструкция)</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земельного участка, на котором осуществляется строительство (реконструкция)</w:t>
            </w:r>
          </w:p>
        </w:tc>
      </w:tr>
      <w:tr w:rsidR="000D4A91" w:rsidRPr="000D4A91"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74"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Переводом жилого помещения в нежилое помещение и нежилого помещения в </w:t>
            </w:r>
            <w:r w:rsidRPr="000D4A91">
              <w:rPr>
                <w:rFonts w:ascii="Times New Roman" w:hAnsi="Times New Roman"/>
                <w:i w:val="0"/>
                <w:sz w:val="24"/>
                <w:szCs w:val="24"/>
                <w:lang w:val="ru-RU"/>
              </w:rPr>
              <w:lastRenderedPageBreak/>
              <w:t>жилое помещение</w:t>
            </w:r>
          </w:p>
        </w:tc>
      </w:tr>
      <w:tr w:rsidR="000D4A91" w:rsidRPr="000D4A91" w:rsidTr="000D4A91">
        <w:tc>
          <w:tcPr>
            <w:tcW w:w="4409"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lastRenderedPageBreak/>
              <w:t>Кадастровый номер помещения</w:t>
            </w: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помещения</w:t>
            </w:r>
            <w:proofErr w:type="spellEnd"/>
          </w:p>
        </w:tc>
      </w:tr>
      <w:tr w:rsidR="000D4A91" w:rsidRPr="000D4A91" w:rsidTr="000D4A91">
        <w:tc>
          <w:tcPr>
            <w:tcW w:w="4409"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409"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26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
        <w:gridCol w:w="18"/>
        <w:gridCol w:w="444"/>
        <w:gridCol w:w="2208"/>
        <w:gridCol w:w="1026"/>
        <w:gridCol w:w="11"/>
        <w:gridCol w:w="201"/>
        <w:gridCol w:w="79"/>
        <w:gridCol w:w="363"/>
        <w:gridCol w:w="370"/>
        <w:gridCol w:w="1047"/>
        <w:gridCol w:w="347"/>
        <w:gridCol w:w="141"/>
        <w:gridCol w:w="842"/>
        <w:gridCol w:w="423"/>
        <w:gridCol w:w="162"/>
        <w:gridCol w:w="1407"/>
        <w:gridCol w:w="11"/>
      </w:tblGrid>
      <w:tr w:rsidR="000D4A91" w:rsidRPr="000D4A91" w:rsidTr="002944CE">
        <w:trPr>
          <w:gridAfter w:val="1"/>
          <w:wAfter w:w="11" w:type="dxa"/>
        </w:trPr>
        <w:tc>
          <w:tcPr>
            <w:tcW w:w="6316" w:type="dxa"/>
            <w:gridSpan w:val="11"/>
            <w:tcBorders>
              <w:top w:val="single" w:sz="4" w:space="0" w:color="auto"/>
              <w:bottom w:val="single" w:sz="4" w:space="0" w:color="auto"/>
              <w:right w:val="single" w:sz="4" w:space="0" w:color="auto"/>
            </w:tcBorders>
          </w:tcPr>
          <w:p w:rsidR="000D4A91" w:rsidRDefault="000D4A91"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c>
        <w:tc>
          <w:tcPr>
            <w:tcW w:w="488"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842"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0D4A91">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w:t>
            </w:r>
            <w:proofErr w:type="gramStart"/>
            <w:r w:rsidRPr="000D4A91">
              <w:rPr>
                <w:rFonts w:ascii="Times New Roman" w:hAnsi="Times New Roman"/>
                <w:i w:val="0"/>
                <w:sz w:val="24"/>
                <w:szCs w:val="24"/>
                <w:lang w:val="ru-RU"/>
              </w:rPr>
              <w:t>я(</w:t>
            </w:r>
            <w:proofErr w:type="spellStart"/>
            <w:proofErr w:type="gramEnd"/>
            <w:r w:rsidRPr="000D4A91">
              <w:rPr>
                <w:rFonts w:ascii="Times New Roman" w:hAnsi="Times New Roman"/>
                <w:i w:val="0"/>
                <w:sz w:val="24"/>
                <w:szCs w:val="24"/>
                <w:lang w:val="ru-RU"/>
              </w:rPr>
              <w:t>ий</w:t>
            </w:r>
            <w:proofErr w:type="spellEnd"/>
            <w:r w:rsidRPr="000D4A91">
              <w:rPr>
                <w:rFonts w:ascii="Times New Roman" w:hAnsi="Times New Roman"/>
                <w:i w:val="0"/>
                <w:sz w:val="24"/>
                <w:szCs w:val="24"/>
                <w:lang w:val="ru-RU"/>
              </w:rPr>
              <w:t>) в здании, сооружении путем раздела здания, сооружения</w:t>
            </w:r>
          </w:p>
        </w:tc>
      </w:tr>
      <w:tr w:rsidR="000D4A91" w:rsidRPr="000D4A91" w:rsidTr="000D4A91">
        <w:tc>
          <w:tcPr>
            <w:tcW w:w="567" w:type="dxa"/>
            <w:gridSpan w:val="2"/>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44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жилого помещения</w:t>
            </w:r>
          </w:p>
        </w:tc>
        <w:tc>
          <w:tcPr>
            <w:tcW w:w="3612"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Количество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образуемых</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помещений</w:t>
            </w:r>
            <w:proofErr w:type="spellEnd"/>
          </w:p>
        </w:tc>
        <w:tc>
          <w:tcPr>
            <w:tcW w:w="1580" w:type="dxa"/>
            <w:gridSpan w:val="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67" w:type="dxa"/>
            <w:gridSpan w:val="2"/>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44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Образование</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нежилого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помещения</w:t>
            </w:r>
            <w:proofErr w:type="spellEnd"/>
          </w:p>
        </w:tc>
        <w:tc>
          <w:tcPr>
            <w:tcW w:w="3612"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Количество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образуемых</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помещений</w:t>
            </w:r>
            <w:proofErr w:type="spellEnd"/>
          </w:p>
        </w:tc>
        <w:tc>
          <w:tcPr>
            <w:tcW w:w="1580" w:type="dxa"/>
            <w:gridSpan w:val="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536" w:type="dxa"/>
            <w:gridSpan w:val="8"/>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Кадастровый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номер</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здания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сооружения</w:t>
            </w:r>
            <w:proofErr w:type="spellEnd"/>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здания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сооружения</w:t>
            </w:r>
            <w:proofErr w:type="spellEnd"/>
          </w:p>
        </w:tc>
      </w:tr>
      <w:tr w:rsidR="000D4A91" w:rsidRPr="000D4A91" w:rsidTr="000D4A91">
        <w:tc>
          <w:tcPr>
            <w:tcW w:w="4536" w:type="dxa"/>
            <w:gridSpan w:val="8"/>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536" w:type="dxa"/>
            <w:gridSpan w:val="8"/>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536" w:type="dxa"/>
            <w:gridSpan w:val="8"/>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Дополнительная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информация</w:t>
            </w:r>
            <w:proofErr w:type="spellEnd"/>
            <w:r w:rsidRPr="000D4A91">
              <w:rPr>
                <w:rFonts w:ascii="Times New Roman" w:hAnsi="Times New Roman"/>
                <w:i w:val="0"/>
                <w:sz w:val="24"/>
                <w:szCs w:val="24"/>
                <w:lang w:val="ru-RU"/>
              </w:rPr>
              <w:t>:</w:t>
            </w:r>
          </w:p>
        </w:tc>
        <w:tc>
          <w:tcPr>
            <w:tcW w:w="5113"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w:t>
            </w:r>
            <w:proofErr w:type="gramStart"/>
            <w:r w:rsidRPr="000D4A91">
              <w:rPr>
                <w:rFonts w:ascii="Times New Roman" w:hAnsi="Times New Roman"/>
                <w:i w:val="0"/>
                <w:sz w:val="24"/>
                <w:szCs w:val="24"/>
                <w:lang w:val="ru-RU"/>
              </w:rPr>
              <w:t>я(</w:t>
            </w:r>
            <w:proofErr w:type="spellStart"/>
            <w:proofErr w:type="gramEnd"/>
            <w:r w:rsidRPr="000D4A91">
              <w:rPr>
                <w:rFonts w:ascii="Times New Roman" w:hAnsi="Times New Roman"/>
                <w:i w:val="0"/>
                <w:sz w:val="24"/>
                <w:szCs w:val="24"/>
                <w:lang w:val="ru-RU"/>
              </w:rPr>
              <w:t>ий</w:t>
            </w:r>
            <w:proofErr w:type="spellEnd"/>
            <w:r w:rsidRPr="000D4A91">
              <w:rPr>
                <w:rFonts w:ascii="Times New Roman" w:hAnsi="Times New Roman"/>
                <w:i w:val="0"/>
                <w:sz w:val="24"/>
                <w:szCs w:val="24"/>
                <w:lang w:val="ru-RU"/>
              </w:rPr>
              <w:t>) в здании, сооружении путем раздела помещения</w:t>
            </w:r>
          </w:p>
        </w:tc>
      </w:tr>
      <w:tr w:rsidR="000D4A91" w:rsidRPr="000D4A91" w:rsidTr="000D4A91">
        <w:tc>
          <w:tcPr>
            <w:tcW w:w="3219" w:type="dxa"/>
            <w:gridSpan w:val="4"/>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Назначение помещения (жилое (нежилое) помещение)</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&lt;</w:t>
            </w:r>
            <w:hyperlink w:anchor="sub_1074" w:history="1">
              <w:r w:rsidRPr="000D4A91">
                <w:rPr>
                  <w:rFonts w:ascii="Times New Roman" w:hAnsi="Times New Roman"/>
                  <w:i w:val="0"/>
                  <w:sz w:val="24"/>
                  <w:szCs w:val="24"/>
                  <w:lang w:val="ru-RU"/>
                </w:rPr>
                <w:t>3</w:t>
              </w:r>
            </w:hyperlink>
            <w:r w:rsidRPr="000D4A91">
              <w:rPr>
                <w:rFonts w:ascii="Times New Roman" w:hAnsi="Times New Roman"/>
                <w:i w:val="0"/>
                <w:sz w:val="24"/>
                <w:szCs w:val="24"/>
                <w:lang w:val="ru-RU"/>
              </w:rPr>
              <w:t>&gt;</w:t>
            </w:r>
          </w:p>
        </w:tc>
        <w:tc>
          <w:tcPr>
            <w:tcW w:w="3444"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Вид</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помещения</w:t>
            </w:r>
            <w:proofErr w:type="spellEnd"/>
            <w:r w:rsidRPr="000D4A91">
              <w:rPr>
                <w:rFonts w:ascii="Times New Roman" w:hAnsi="Times New Roman"/>
                <w:i w:val="0"/>
                <w:sz w:val="24"/>
                <w:szCs w:val="24"/>
                <w:lang w:val="ru-RU"/>
              </w:rPr>
              <w:t xml:space="preserve"> &lt;</w:t>
            </w:r>
            <w:hyperlink w:anchor="sub_1074" w:history="1">
              <w:r w:rsidRPr="000D4A91">
                <w:rPr>
                  <w:rFonts w:ascii="Times New Roman" w:hAnsi="Times New Roman"/>
                  <w:i w:val="0"/>
                  <w:sz w:val="24"/>
                  <w:szCs w:val="24"/>
                  <w:lang w:val="ru-RU"/>
                </w:rPr>
                <w:t>3</w:t>
              </w:r>
            </w:hyperlink>
            <w:r w:rsidRPr="000D4A91">
              <w:rPr>
                <w:rFonts w:ascii="Times New Roman" w:hAnsi="Times New Roman"/>
                <w:i w:val="0"/>
                <w:sz w:val="24"/>
                <w:szCs w:val="24"/>
                <w:lang w:val="ru-RU"/>
              </w:rPr>
              <w:t>&gt;</w:t>
            </w:r>
          </w:p>
        </w:tc>
        <w:tc>
          <w:tcPr>
            <w:tcW w:w="298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Количество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помещений</w:t>
            </w:r>
            <w:proofErr w:type="spell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&lt;</w:t>
            </w:r>
            <w:hyperlink w:anchor="sub_1074" w:history="1">
              <w:r w:rsidRPr="000D4A91">
                <w:rPr>
                  <w:rFonts w:ascii="Times New Roman" w:hAnsi="Times New Roman"/>
                  <w:i w:val="0"/>
                  <w:sz w:val="24"/>
                  <w:szCs w:val="24"/>
                  <w:lang w:val="ru-RU"/>
                </w:rPr>
                <w:t>3</w:t>
              </w:r>
            </w:hyperlink>
            <w:r w:rsidRPr="000D4A91">
              <w:rPr>
                <w:rFonts w:ascii="Times New Roman" w:hAnsi="Times New Roman"/>
                <w:i w:val="0"/>
                <w:sz w:val="24"/>
                <w:szCs w:val="24"/>
                <w:lang w:val="ru-RU"/>
              </w:rPr>
              <w:t>&gt;</w:t>
            </w:r>
          </w:p>
        </w:tc>
      </w:tr>
      <w:tr w:rsidR="000D4A91" w:rsidRPr="000D4A91" w:rsidTr="000D4A91">
        <w:tc>
          <w:tcPr>
            <w:tcW w:w="3219" w:type="dxa"/>
            <w:gridSpan w:val="4"/>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444" w:type="dxa"/>
            <w:gridSpan w:val="8"/>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986"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Кадастровый номер помещения, раздел которого осуществляется</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помещения, раздел которого осуществляется</w:t>
            </w: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помещения в здании, сооружении путем объединения помещений в здании, сооружении</w:t>
            </w: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8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жилого помещения</w:t>
            </w:r>
          </w:p>
        </w:tc>
        <w:tc>
          <w:tcPr>
            <w:tcW w:w="37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80"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Образование</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нежилого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помещения</w:t>
            </w:r>
            <w:proofErr w:type="spellEnd"/>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Количество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объединяемых</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помещений</w:t>
            </w:r>
            <w:proofErr w:type="spellEnd"/>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Кадастровый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номер</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объединяемого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помещения</w:t>
            </w:r>
            <w:proofErr w:type="spellEnd"/>
            <w:r w:rsidRPr="000D4A91">
              <w:rPr>
                <w:rFonts w:ascii="Times New Roman" w:hAnsi="Times New Roman"/>
                <w:i w:val="0"/>
                <w:sz w:val="24"/>
                <w:szCs w:val="24"/>
                <w:lang w:val="ru-RU"/>
              </w:rPr>
              <w:t xml:space="preserve"> &lt;</w:t>
            </w:r>
            <w:hyperlink w:anchor="sub_1075" w:history="1">
              <w:r w:rsidRPr="000D4A91">
                <w:rPr>
                  <w:rFonts w:ascii="Times New Roman" w:hAnsi="Times New Roman"/>
                  <w:i w:val="0"/>
                  <w:sz w:val="24"/>
                  <w:szCs w:val="24"/>
                  <w:lang w:val="ru-RU"/>
                </w:rPr>
                <w:t>4</w:t>
              </w:r>
            </w:hyperlink>
            <w:r w:rsidRPr="000D4A91">
              <w:rPr>
                <w:rFonts w:ascii="Times New Roman" w:hAnsi="Times New Roman"/>
                <w:i w:val="0"/>
                <w:sz w:val="24"/>
                <w:szCs w:val="24"/>
                <w:lang w:val="ru-RU"/>
              </w:rPr>
              <w:t>&gt;</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объединяемого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помещения</w:t>
            </w:r>
            <w:proofErr w:type="spellEnd"/>
            <w:r w:rsidRPr="000D4A91">
              <w:rPr>
                <w:rFonts w:ascii="Times New Roman" w:hAnsi="Times New Roman"/>
                <w:i w:val="0"/>
                <w:sz w:val="24"/>
                <w:szCs w:val="24"/>
                <w:lang w:val="ru-RU"/>
              </w:rPr>
              <w:t xml:space="preserve"> &lt;</w:t>
            </w:r>
            <w:hyperlink w:anchor="sub_1075" w:history="1">
              <w:r w:rsidRPr="000D4A91">
                <w:rPr>
                  <w:rFonts w:ascii="Times New Roman" w:hAnsi="Times New Roman"/>
                  <w:i w:val="0"/>
                  <w:sz w:val="24"/>
                  <w:szCs w:val="24"/>
                  <w:lang w:val="ru-RU"/>
                </w:rPr>
                <w:t>4</w:t>
              </w:r>
            </w:hyperlink>
            <w:r w:rsidRPr="000D4A91">
              <w:rPr>
                <w:rFonts w:ascii="Times New Roman" w:hAnsi="Times New Roman"/>
                <w:i w:val="0"/>
                <w:sz w:val="24"/>
                <w:szCs w:val="24"/>
                <w:lang w:val="ru-RU"/>
              </w:rPr>
              <w:t>&gt;</w:t>
            </w: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Дополнительная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информация</w:t>
            </w:r>
            <w:proofErr w:type="spellEnd"/>
            <w:r w:rsidRPr="000D4A91">
              <w:rPr>
                <w:rFonts w:ascii="Times New Roman" w:hAnsi="Times New Roman"/>
                <w:i w:val="0"/>
                <w:sz w:val="24"/>
                <w:szCs w:val="24"/>
                <w:lang w:val="ru-RU"/>
              </w:rPr>
              <w:t>:</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82"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Образованием помещения в здании, сооружении путем переустройства и (или) перепланировки мест общего пользования</w:t>
            </w:r>
          </w:p>
        </w:tc>
      </w:tr>
      <w:tr w:rsidR="000D4A91" w:rsidRPr="000D4A91" w:rsidTr="000D4A91">
        <w:tc>
          <w:tcPr>
            <w:tcW w:w="56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88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Образование жилого помещения</w:t>
            </w:r>
          </w:p>
        </w:tc>
        <w:tc>
          <w:tcPr>
            <w:tcW w:w="37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80"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Образование</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нежилого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помещения</w:t>
            </w:r>
            <w:proofErr w:type="spellEnd"/>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Количество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образуемых</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помещений</w:t>
            </w:r>
            <w:proofErr w:type="spellEnd"/>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Кадастровый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номер</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здания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сооружения</w:t>
            </w:r>
            <w:proofErr w:type="spellEnd"/>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здания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сооружения</w:t>
            </w:r>
            <w:proofErr w:type="spellEnd"/>
          </w:p>
        </w:tc>
      </w:tr>
      <w:tr w:rsidR="000D4A91" w:rsidRPr="000D4A91" w:rsidTr="000D4A91">
        <w:tc>
          <w:tcPr>
            <w:tcW w:w="4256" w:type="dxa"/>
            <w:gridSpan w:val="6"/>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4256" w:type="dxa"/>
            <w:gridSpan w:val="6"/>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11" w:type="dxa"/>
        </w:trPr>
        <w:tc>
          <w:tcPr>
            <w:tcW w:w="549" w:type="dxa"/>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96"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Дополнительная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информация</w:t>
            </w:r>
            <w:proofErr w:type="spellEnd"/>
            <w:r w:rsidRPr="000D4A91">
              <w:rPr>
                <w:rFonts w:ascii="Times New Roman" w:hAnsi="Times New Roman"/>
                <w:i w:val="0"/>
                <w:sz w:val="24"/>
                <w:szCs w:val="24"/>
                <w:lang w:val="ru-RU"/>
              </w:rPr>
              <w:t>:</w:t>
            </w: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rPr>
          <w:gridAfter w:val="1"/>
          <w:wAfter w:w="11" w:type="dxa"/>
        </w:trPr>
        <w:tc>
          <w:tcPr>
            <w:tcW w:w="54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96"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39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7"/>
        <w:gridCol w:w="432"/>
        <w:gridCol w:w="3257"/>
        <w:gridCol w:w="2090"/>
        <w:gridCol w:w="488"/>
        <w:gridCol w:w="842"/>
        <w:gridCol w:w="585"/>
        <w:gridCol w:w="1407"/>
      </w:tblGrid>
      <w:tr w:rsidR="000D4A91" w:rsidRPr="000D4A91" w:rsidTr="002944CE">
        <w:tc>
          <w:tcPr>
            <w:tcW w:w="6316" w:type="dxa"/>
            <w:gridSpan w:val="4"/>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8"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842"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2944CE">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w:t>
            </w: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Аннулировать</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объекта</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адресации</w:t>
            </w:r>
            <w:proofErr w:type="spellEnd"/>
            <w:r w:rsidRPr="000D4A91">
              <w:rPr>
                <w:rFonts w:ascii="Times New Roman" w:hAnsi="Times New Roman"/>
                <w:i w:val="0"/>
                <w:sz w:val="24"/>
                <w:szCs w:val="24"/>
                <w:lang w:val="ru-RU"/>
              </w:rPr>
              <w:t>:</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Наименование</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страны</w:t>
            </w:r>
            <w:proofErr w:type="spellEnd"/>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Наименование</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субъекта</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Российской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Федерации</w:t>
            </w:r>
            <w:proofErr w:type="spellEnd"/>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поселения</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внутригородского района городского округа</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Наименование </w:t>
            </w:r>
            <w:proofErr w:type="gramStart"/>
            <w:r w:rsidRPr="000D4A91">
              <w:rPr>
                <w:rFonts w:ascii="Times New Roman" w:hAnsi="Times New Roman"/>
                <w:i w:val="0"/>
                <w:sz w:val="24"/>
                <w:szCs w:val="24"/>
                <w:lang w:val="ru-RU"/>
              </w:rPr>
              <w:t>населенного</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пункта</w:t>
            </w:r>
            <w:proofErr w:type="spellEnd"/>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Наименование</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элемента</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планировочной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структуры</w:t>
            </w:r>
            <w:proofErr w:type="spellEnd"/>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Наименование элемента </w:t>
            </w:r>
            <w:proofErr w:type="spellStart"/>
            <w:r w:rsidRPr="000D4A91">
              <w:rPr>
                <w:rFonts w:ascii="Times New Roman" w:hAnsi="Times New Roman"/>
                <w:i w:val="0"/>
                <w:sz w:val="24"/>
                <w:szCs w:val="24"/>
                <w:lang w:val="ru-RU"/>
              </w:rPr>
              <w:t>уличн</w:t>
            </w:r>
            <w:proofErr w:type="gramStart"/>
            <w:r w:rsidRPr="000D4A91">
              <w:rPr>
                <w:rFonts w:ascii="Times New Roman" w:hAnsi="Times New Roman"/>
                <w:i w:val="0"/>
                <w:sz w:val="24"/>
                <w:szCs w:val="24"/>
                <w:lang w:val="ru-RU"/>
              </w:rPr>
              <w:t>о</w:t>
            </w:r>
            <w:proofErr w:type="spellEnd"/>
            <w:r w:rsidRPr="000D4A91">
              <w:rPr>
                <w:rFonts w:ascii="Times New Roman" w:hAnsi="Times New Roman"/>
                <w:i w:val="0"/>
                <w:sz w:val="24"/>
                <w:szCs w:val="24"/>
                <w:lang w:val="ru-RU"/>
              </w:rPr>
              <w:t>-</w:t>
            </w:r>
            <w:proofErr w:type="gramEnd"/>
            <w:r w:rsidRPr="000D4A91">
              <w:rPr>
                <w:rFonts w:ascii="Times New Roman" w:hAnsi="Times New Roman"/>
                <w:i w:val="0"/>
                <w:sz w:val="24"/>
                <w:szCs w:val="24"/>
                <w:lang w:val="ru-RU"/>
              </w:rPr>
              <w:t xml:space="preserve"> дорожной сети</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Номер земельного участка</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Тип и номер здания, сооружения или объекта незавершенного строительства</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Тип и номер помещения, расположенного в здании или сооружении</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Тип и номер помещения в пределах квартиры (в отношении коммунальных квартир)</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w:t>
            </w:r>
            <w:proofErr w:type="spellStart"/>
            <w:r w:rsidRPr="000D4A91">
              <w:rPr>
                <w:rFonts w:ascii="Times New Roman" w:hAnsi="Times New Roman"/>
                <w:i w:val="0"/>
                <w:sz w:val="24"/>
                <w:szCs w:val="24"/>
                <w:lang w:val="ru-RU"/>
              </w:rPr>
              <w:t>связи</w:t>
            </w:r>
            <w:proofErr w:type="spellEnd"/>
            <w:r w:rsidRPr="000D4A91">
              <w:rPr>
                <w:rFonts w:ascii="Times New Roman" w:hAnsi="Times New Roman"/>
                <w:i w:val="0"/>
                <w:sz w:val="24"/>
                <w:szCs w:val="24"/>
                <w:lang w:val="ru-RU"/>
              </w:rPr>
              <w:t xml:space="preserve"> с:</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Прекращением</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существования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объекта</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адресации</w:t>
            </w:r>
            <w:proofErr w:type="spellEnd"/>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 xml:space="preserve">Отказом в осуществлении кадастрового учета объекта адресации по основаниям, указанным в </w:t>
            </w:r>
            <w:hyperlink r:id="rId38" w:history="1">
              <w:r w:rsidRPr="000D4A91">
                <w:rPr>
                  <w:rFonts w:ascii="Times New Roman" w:hAnsi="Times New Roman"/>
                  <w:i w:val="0"/>
                  <w:sz w:val="24"/>
                  <w:szCs w:val="24"/>
                  <w:lang w:val="ru-RU"/>
                </w:rPr>
                <w:t>пунктах 1</w:t>
              </w:r>
            </w:hyperlink>
            <w:r w:rsidRPr="000D4A91">
              <w:rPr>
                <w:rFonts w:ascii="Times New Roman" w:hAnsi="Times New Roman"/>
                <w:i w:val="0"/>
                <w:sz w:val="24"/>
                <w:szCs w:val="24"/>
                <w:lang w:val="ru-RU"/>
              </w:rPr>
              <w:t xml:space="preserve"> и </w:t>
            </w:r>
            <w:hyperlink r:id="rId39" w:history="1">
              <w:r w:rsidRPr="000D4A91">
                <w:rPr>
                  <w:rFonts w:ascii="Times New Roman" w:hAnsi="Times New Roman"/>
                  <w:i w:val="0"/>
                  <w:sz w:val="24"/>
                  <w:szCs w:val="24"/>
                  <w:lang w:val="ru-RU"/>
                </w:rPr>
                <w:t>3 части 2 статьи 27</w:t>
              </w:r>
            </w:hyperlink>
            <w:r w:rsidRPr="000D4A91">
              <w:rPr>
                <w:rFonts w:ascii="Times New Roman" w:hAnsi="Times New Roman"/>
                <w:i w:val="0"/>
                <w:sz w:val="24"/>
                <w:szCs w:val="24"/>
                <w:lang w:val="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D4A91">
              <w:rPr>
                <w:rFonts w:ascii="Times New Roman" w:hAnsi="Times New Roman"/>
                <w:i w:val="0"/>
                <w:sz w:val="24"/>
                <w:szCs w:val="24"/>
                <w:lang w:val="ru-RU"/>
              </w:rPr>
              <w:t xml:space="preserve"> </w:t>
            </w:r>
            <w:proofErr w:type="gramStart"/>
            <w:r w:rsidRPr="000D4A91">
              <w:rPr>
                <w:rFonts w:ascii="Times New Roman" w:hAnsi="Times New Roman"/>
                <w:i w:val="0"/>
                <w:sz w:val="24"/>
                <w:szCs w:val="24"/>
                <w:lang w:val="ru-RU"/>
              </w:rPr>
              <w:t xml:space="preserve">2011, N 1, ст. 47; N 49, ст. 7061; N 50, ст. 7365; 2012, N 31, ст. 4322; 2013, N 30, ст. 4083; официальный интернет-портал правовой информации </w:t>
            </w:r>
            <w:proofErr w:type="spellStart"/>
            <w:r w:rsidRPr="000D4A91">
              <w:rPr>
                <w:rFonts w:ascii="Times New Roman" w:hAnsi="Times New Roman"/>
                <w:i w:val="0"/>
                <w:sz w:val="24"/>
                <w:szCs w:val="24"/>
                <w:lang w:val="ru-RU"/>
              </w:rPr>
              <w:t>www.pravo.gov.ru</w:t>
            </w:r>
            <w:proofErr w:type="spellEnd"/>
            <w:r w:rsidRPr="000D4A91">
              <w:rPr>
                <w:rFonts w:ascii="Times New Roman" w:hAnsi="Times New Roman"/>
                <w:i w:val="0"/>
                <w:sz w:val="24"/>
                <w:szCs w:val="24"/>
                <w:lang w:val="ru-RU"/>
              </w:rPr>
              <w:t>, 23 декабря 2014 г.)</w:t>
            </w:r>
            <w:proofErr w:type="gramEnd"/>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Присвоением объекту адресации нового адреса</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Дополнительная информация:</w:t>
            </w: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9"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412"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Pr="000D4A91" w:rsidRDefault="000D4A91"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446"/>
        <w:gridCol w:w="423"/>
        <w:gridCol w:w="417"/>
        <w:gridCol w:w="778"/>
        <w:gridCol w:w="1267"/>
        <w:gridCol w:w="151"/>
        <w:gridCol w:w="547"/>
        <w:gridCol w:w="358"/>
        <w:gridCol w:w="1010"/>
        <w:gridCol w:w="360"/>
        <w:gridCol w:w="468"/>
        <w:gridCol w:w="162"/>
        <w:gridCol w:w="700"/>
        <w:gridCol w:w="552"/>
        <w:gridCol w:w="33"/>
        <w:gridCol w:w="1407"/>
      </w:tblGrid>
      <w:tr w:rsidR="000D4A91" w:rsidRPr="000D4A91" w:rsidTr="002944CE">
        <w:tc>
          <w:tcPr>
            <w:tcW w:w="6316" w:type="dxa"/>
            <w:gridSpan w:val="11"/>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630"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700"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2944CE">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c>
          <w:tcPr>
            <w:tcW w:w="559" w:type="dxa"/>
            <w:vMerge w:val="restart"/>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79"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Собственник объекта адресации или лицо, обладающее иным вещным правом на объект адресации</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10"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физическое лицо:</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фамилия</w:t>
            </w:r>
            <w:proofErr w:type="spellEnd"/>
            <w:r w:rsidRPr="000D4A91">
              <w:rPr>
                <w:rFonts w:ascii="Times New Roman" w:hAnsi="Times New Roman"/>
                <w:i w:val="0"/>
                <w:sz w:val="24"/>
                <w:szCs w:val="24"/>
                <w:lang w:val="ru-RU"/>
              </w:rPr>
              <w:t>:</w:t>
            </w: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имя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полностью</w:t>
            </w:r>
            <w:proofErr w:type="spellEnd"/>
            <w:r w:rsidRPr="000D4A91">
              <w:rPr>
                <w:rFonts w:ascii="Times New Roman" w:hAnsi="Times New Roman"/>
                <w:i w:val="0"/>
                <w:sz w:val="24"/>
                <w:szCs w:val="24"/>
                <w:lang w:val="ru-RU"/>
              </w:rPr>
              <w:t>):</w:t>
            </w: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отчество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полностью</w:t>
            </w:r>
            <w:proofErr w:type="spellEnd"/>
            <w:r w:rsidRPr="000D4A91">
              <w:rPr>
                <w:rFonts w:ascii="Times New Roman" w:hAnsi="Times New Roman"/>
                <w:i w:val="0"/>
                <w:sz w:val="24"/>
                <w:szCs w:val="24"/>
                <w:lang w:val="ru-RU"/>
              </w:rPr>
              <w:t>) (</w:t>
            </w:r>
            <w:proofErr w:type="spellStart"/>
            <w:r w:rsidRPr="000D4A91">
              <w:rPr>
                <w:rFonts w:ascii="Times New Roman" w:hAnsi="Times New Roman"/>
                <w:i w:val="0"/>
                <w:sz w:val="24"/>
                <w:szCs w:val="24"/>
                <w:lang w:val="ru-RU"/>
              </w:rPr>
              <w:t>при</w:t>
            </w:r>
            <w:proofErr w:type="spellEnd"/>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наличии</w:t>
            </w:r>
            <w:proofErr w:type="spellEnd"/>
            <w:r w:rsidRPr="000D4A91">
              <w:rPr>
                <w:rFonts w:ascii="Times New Roman" w:hAnsi="Times New Roman"/>
                <w:i w:val="0"/>
                <w:sz w:val="24"/>
                <w:szCs w:val="24"/>
                <w:lang w:val="ru-RU"/>
              </w:rPr>
              <w:t>):</w:t>
            </w: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w:t>
            </w:r>
            <w:proofErr w:type="spellStart"/>
            <w:r w:rsidRPr="000D4A91">
              <w:rPr>
                <w:rFonts w:ascii="Times New Roman" w:hAnsi="Times New Roman"/>
                <w:i w:val="0"/>
                <w:sz w:val="24"/>
                <w:szCs w:val="24"/>
                <w:lang w:val="ru-RU"/>
              </w:rPr>
              <w:t>при</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наличии</w:t>
            </w:r>
            <w:proofErr w:type="spellEnd"/>
            <w:r w:rsidRPr="000D4A91">
              <w:rPr>
                <w:rFonts w:ascii="Times New Roman" w:hAnsi="Times New Roman"/>
                <w:i w:val="0"/>
                <w:sz w:val="24"/>
                <w:szCs w:val="24"/>
                <w:lang w:val="ru-RU"/>
              </w:rPr>
              <w:t>):</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документ</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удостоверяющий</w:t>
            </w:r>
            <w:proofErr w:type="spellEnd"/>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личность</w:t>
            </w:r>
            <w:proofErr w:type="spellEnd"/>
            <w:r w:rsidRPr="000D4A91">
              <w:rPr>
                <w:rFonts w:ascii="Times New Roman" w:hAnsi="Times New Roman"/>
                <w:i w:val="0"/>
                <w:sz w:val="24"/>
                <w:szCs w:val="24"/>
                <w:lang w:val="ru-RU"/>
              </w:rPr>
              <w:t>:</w:t>
            </w: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вид</w:t>
            </w:r>
            <w:proofErr w:type="spellEnd"/>
            <w:r w:rsidRPr="000D4A91">
              <w:rPr>
                <w:rFonts w:ascii="Times New Roman" w:hAnsi="Times New Roman"/>
                <w:i w:val="0"/>
                <w:sz w:val="24"/>
                <w:szCs w:val="24"/>
                <w:lang w:val="ru-RU"/>
              </w:rPr>
              <w:t>:</w:t>
            </w: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серия</w:t>
            </w:r>
            <w:proofErr w:type="spellEnd"/>
            <w:r w:rsidRPr="000D4A91">
              <w:rPr>
                <w:rFonts w:ascii="Times New Roman" w:hAnsi="Times New Roman"/>
                <w:i w:val="0"/>
                <w:sz w:val="24"/>
                <w:szCs w:val="24"/>
                <w:lang w:val="ru-RU"/>
              </w:rPr>
              <w:t>:</w:t>
            </w: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номер</w:t>
            </w:r>
            <w:proofErr w:type="spellEnd"/>
            <w:r w:rsidRPr="000D4A91">
              <w:rPr>
                <w:rFonts w:ascii="Times New Roman" w:hAnsi="Times New Roman"/>
                <w:i w:val="0"/>
                <w:sz w:val="24"/>
                <w:szCs w:val="24"/>
                <w:lang w:val="ru-RU"/>
              </w:rPr>
              <w:t>:</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42"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40"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дата</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выдачи</w:t>
            </w:r>
            <w:proofErr w:type="spellEnd"/>
            <w:r w:rsidRPr="000D4A91">
              <w:rPr>
                <w:rFonts w:ascii="Times New Roman" w:hAnsi="Times New Roman"/>
                <w:i w:val="0"/>
                <w:sz w:val="24"/>
                <w:szCs w:val="24"/>
                <w:lang w:val="ru-RU"/>
              </w:rPr>
              <w:t>:</w:t>
            </w:r>
          </w:p>
        </w:tc>
        <w:tc>
          <w:tcPr>
            <w:tcW w:w="3682"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кем</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выдан</w:t>
            </w:r>
            <w:proofErr w:type="spellEnd"/>
            <w:r w:rsidRPr="000D4A91">
              <w:rPr>
                <w:rFonts w:ascii="Times New Roman" w:hAnsi="Times New Roman"/>
                <w:i w:val="0"/>
                <w:sz w:val="24"/>
                <w:szCs w:val="24"/>
                <w:lang w:val="ru-RU"/>
              </w:rPr>
              <w:t>:</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w:t>
            </w:r>
          </w:p>
        </w:tc>
        <w:tc>
          <w:tcPr>
            <w:tcW w:w="3682"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66"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682"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почтовый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w:t>
            </w:r>
          </w:p>
        </w:tc>
        <w:tc>
          <w:tcPr>
            <w:tcW w:w="2894"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телефон</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для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связи</w:t>
            </w:r>
            <w:proofErr w:type="spellEnd"/>
            <w:r w:rsidRPr="000D4A91">
              <w:rPr>
                <w:rFonts w:ascii="Times New Roman" w:hAnsi="Times New Roman"/>
                <w:i w:val="0"/>
                <w:sz w:val="24"/>
                <w:szCs w:val="24"/>
                <w:lang w:val="ru-RU"/>
              </w:rPr>
              <w:t>:</w:t>
            </w:r>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462"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10"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полное наименование:</w:t>
            </w:r>
          </w:p>
        </w:tc>
        <w:tc>
          <w:tcPr>
            <w:tcW w:w="5597"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597"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1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 (для российского юридического лица):</w:t>
            </w:r>
          </w:p>
        </w:tc>
        <w:tc>
          <w:tcPr>
            <w:tcW w:w="469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КПП (для российского юридического лица):</w:t>
            </w: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1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69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nil"/>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страна регистрации (инкорпорации) (для</w:t>
            </w:r>
            <w:proofErr w:type="gramEnd"/>
          </w:p>
        </w:tc>
        <w:tc>
          <w:tcPr>
            <w:tcW w:w="2743"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дата регистрации (для иностранного юридического</w:t>
            </w:r>
            <w:proofErr w:type="gramEnd"/>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номер регистрации (для иностранного</w:t>
            </w:r>
            <w:proofErr w:type="gramEnd"/>
          </w:p>
        </w:tc>
      </w:tr>
      <w:tr w:rsidR="000D4A91" w:rsidRPr="000D4A91" w:rsidTr="000D4A91">
        <w:tc>
          <w:tcPr>
            <w:tcW w:w="559" w:type="dxa"/>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иностранного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юридического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лица</w:t>
            </w:r>
            <w:proofErr w:type="spellEnd"/>
            <w:r w:rsidRPr="000D4A91">
              <w:rPr>
                <w:rFonts w:ascii="Times New Roman" w:hAnsi="Times New Roman"/>
                <w:i w:val="0"/>
                <w:sz w:val="24"/>
                <w:szCs w:val="24"/>
                <w:lang w:val="ru-RU"/>
              </w:rPr>
              <w:t>):</w:t>
            </w:r>
          </w:p>
        </w:tc>
        <w:tc>
          <w:tcPr>
            <w:tcW w:w="2743"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лица</w:t>
            </w:r>
            <w:proofErr w:type="spellEnd"/>
            <w:r w:rsidRPr="000D4A91">
              <w:rPr>
                <w:rFonts w:ascii="Times New Roman" w:hAnsi="Times New Roman"/>
                <w:i w:val="0"/>
                <w:sz w:val="24"/>
                <w:szCs w:val="24"/>
                <w:lang w:val="ru-RU"/>
              </w:rPr>
              <w:t>):</w:t>
            </w:r>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юридического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лица</w:t>
            </w:r>
            <w:proofErr w:type="spellEnd"/>
            <w:r w:rsidRPr="000D4A91">
              <w:rPr>
                <w:rFonts w:ascii="Times New Roman" w:hAnsi="Times New Roman"/>
                <w:i w:val="0"/>
                <w:sz w:val="24"/>
                <w:szCs w:val="24"/>
                <w:lang w:val="ru-RU"/>
              </w:rPr>
              <w:t>):</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 г.</w:t>
            </w:r>
          </w:p>
        </w:tc>
        <w:tc>
          <w:tcPr>
            <w:tcW w:w="2854"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почтовый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w:t>
            </w:r>
          </w:p>
        </w:tc>
        <w:tc>
          <w:tcPr>
            <w:tcW w:w="2743"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телефон</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для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связи</w:t>
            </w:r>
            <w:proofErr w:type="spellEnd"/>
            <w:r w:rsidRPr="000D4A91">
              <w:rPr>
                <w:rFonts w:ascii="Times New Roman" w:hAnsi="Times New Roman"/>
                <w:i w:val="0"/>
                <w:sz w:val="24"/>
                <w:szCs w:val="24"/>
                <w:lang w:val="ru-RU"/>
              </w:rPr>
              <w:t>:</w:t>
            </w:r>
          </w:p>
        </w:tc>
        <w:tc>
          <w:tcPr>
            <w:tcW w:w="285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1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43" w:type="dxa"/>
            <w:gridSpan w:val="5"/>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54"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10"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Вещное право на объект адресации:</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собственности</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хозяйственного ведения имуществом на объект адресации</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оперативного управления имуществом на объект адресации</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пожизненно наследуемого владения земельным участком</w:t>
            </w:r>
          </w:p>
        </w:tc>
      </w:tr>
      <w:tr w:rsidR="000D4A91" w:rsidRPr="000D4A91" w:rsidTr="000D4A91">
        <w:tc>
          <w:tcPr>
            <w:tcW w:w="559"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nil"/>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23"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1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7793"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право постоянного (бессрочного) пользования земельным участком</w:t>
            </w:r>
          </w:p>
        </w:tc>
      </w:tr>
      <w:tr w:rsidR="000D4A91" w:rsidRPr="000D4A91" w:rsidTr="000D4A91">
        <w:tc>
          <w:tcPr>
            <w:tcW w:w="559"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79"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w:t>
            </w:r>
            <w:r w:rsidRPr="000D4A91">
              <w:rPr>
                <w:rFonts w:ascii="Times New Roman" w:hAnsi="Times New Roman"/>
                <w:i w:val="0"/>
                <w:sz w:val="24"/>
                <w:szCs w:val="24"/>
                <w:lang w:val="ru-RU"/>
              </w:rPr>
              <w:lastRenderedPageBreak/>
              <w:t>адреса):</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Лично</w:t>
            </w:r>
          </w:p>
        </w:tc>
        <w:tc>
          <w:tcPr>
            <w:tcW w:w="358"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69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В </w:t>
            </w:r>
            <w:proofErr w:type="spellStart"/>
            <w:r w:rsidRPr="000D4A91">
              <w:rPr>
                <w:rFonts w:ascii="Times New Roman" w:hAnsi="Times New Roman"/>
                <w:i w:val="0"/>
                <w:sz w:val="24"/>
                <w:szCs w:val="24"/>
                <w:lang w:val="ru-RU"/>
              </w:rPr>
              <w:t>многофункциональном</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центре</w:t>
            </w:r>
            <w:proofErr w:type="spellEnd"/>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Почтовым</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отправлением</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w:t>
            </w:r>
            <w:proofErr w:type="spellEnd"/>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адресу</w:t>
            </w:r>
            <w:proofErr w:type="spellEnd"/>
            <w:r w:rsidRPr="000D4A91">
              <w:rPr>
                <w:rFonts w:ascii="Times New Roman" w:hAnsi="Times New Roman"/>
                <w:i w:val="0"/>
                <w:sz w:val="24"/>
                <w:szCs w:val="24"/>
                <w:lang w:val="ru-RU"/>
              </w:rPr>
              <w:t>:</w:t>
            </w: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33" w:type="dxa"/>
            <w:gridSpan w:val="1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33" w:type="dxa"/>
            <w:gridSpan w:val="1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 личном кабинете федеральной информационной адресной системы</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 адрес электронной почты (для сообщения о получении заявления и документов)</w:t>
            </w: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079" w:type="dxa"/>
            <w:gridSpan w:val="16"/>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Расписку в получении документов прошу:</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618"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Выдать</w:t>
            </w: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лично</w:t>
            </w:r>
            <w:proofErr w:type="spellEnd"/>
          </w:p>
        </w:tc>
        <w:tc>
          <w:tcPr>
            <w:tcW w:w="7015"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Расписка</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получена</w:t>
            </w:r>
            <w:proofErr w:type="spellEnd"/>
            <w:r w:rsidRPr="000D4A91">
              <w:rPr>
                <w:rFonts w:ascii="Times New Roman" w:hAnsi="Times New Roman"/>
                <w:i w:val="0"/>
                <w:sz w:val="24"/>
                <w:szCs w:val="24"/>
                <w:lang w:val="ru-RU"/>
              </w:rPr>
              <w:t>:</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w:t>
            </w:r>
            <w:proofErr w:type="spellStart"/>
            <w:r w:rsidRPr="000D4A91">
              <w:rPr>
                <w:rFonts w:ascii="Times New Roman" w:hAnsi="Times New Roman"/>
                <w:i w:val="0"/>
                <w:sz w:val="24"/>
                <w:szCs w:val="24"/>
                <w:lang w:val="ru-RU"/>
              </w:rPr>
              <w:t>подпись</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заявителя</w:t>
            </w:r>
            <w:proofErr w:type="spellEnd"/>
            <w:r w:rsidRPr="000D4A91">
              <w:rPr>
                <w:rFonts w:ascii="Times New Roman" w:hAnsi="Times New Roman"/>
                <w:i w:val="0"/>
                <w:sz w:val="24"/>
                <w:szCs w:val="24"/>
                <w:lang w:val="ru-RU"/>
              </w:rPr>
              <w:t>)</w:t>
            </w: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Направить почтовым отправлением по адресу:</w:t>
            </w: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05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59"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46"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33" w:type="dxa"/>
            <w:gridSpan w:val="1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Не направлять</w:t>
            </w:r>
          </w:p>
        </w:tc>
      </w:tr>
    </w:tbl>
    <w:p w:rsidR="000D4A91" w:rsidRDefault="000D4A91"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Default="002944CE" w:rsidP="000D4A91">
      <w:pPr>
        <w:spacing w:after="0" w:line="240" w:lineRule="auto"/>
        <w:ind w:firstLine="708"/>
        <w:jc w:val="both"/>
        <w:rPr>
          <w:rFonts w:ascii="Times New Roman" w:hAnsi="Times New Roman"/>
          <w:i w:val="0"/>
          <w:sz w:val="24"/>
          <w:szCs w:val="24"/>
          <w:lang w:val="ru-RU"/>
        </w:rPr>
      </w:pPr>
    </w:p>
    <w:p w:rsidR="002944CE" w:rsidRPr="000D4A91" w:rsidRDefault="002944CE"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7"/>
        <w:gridCol w:w="432"/>
        <w:gridCol w:w="406"/>
        <w:gridCol w:w="2520"/>
        <w:gridCol w:w="163"/>
        <w:gridCol w:w="850"/>
        <w:gridCol w:w="448"/>
        <w:gridCol w:w="572"/>
        <w:gridCol w:w="388"/>
        <w:gridCol w:w="447"/>
        <w:gridCol w:w="183"/>
        <w:gridCol w:w="700"/>
        <w:gridCol w:w="511"/>
        <w:gridCol w:w="74"/>
        <w:gridCol w:w="1407"/>
      </w:tblGrid>
      <w:tr w:rsidR="000D4A91" w:rsidRPr="000D4A91" w:rsidTr="002944CE">
        <w:tc>
          <w:tcPr>
            <w:tcW w:w="6316" w:type="dxa"/>
            <w:gridSpan w:val="9"/>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630"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700"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w:t>
            </w:r>
            <w:r w:rsidR="002944CE">
              <w:rPr>
                <w:rFonts w:ascii="Times New Roman" w:hAnsi="Times New Roman"/>
                <w:i w:val="0"/>
                <w:sz w:val="24"/>
                <w:szCs w:val="24"/>
                <w:lang w:val="ru-RU"/>
              </w:rPr>
              <w:t>л</w:t>
            </w:r>
            <w:r w:rsidRPr="000D4A91">
              <w:rPr>
                <w:rFonts w:ascii="Times New Roman" w:hAnsi="Times New Roman"/>
                <w:i w:val="0"/>
                <w:sz w:val="24"/>
                <w:szCs w:val="24"/>
                <w:lang w:val="ru-RU"/>
              </w:rPr>
              <w:t>ист</w:t>
            </w:r>
            <w:proofErr w:type="spellEnd"/>
          </w:p>
        </w:tc>
        <w:tc>
          <w:tcPr>
            <w:tcW w:w="585" w:type="dxa"/>
            <w:gridSpan w:val="2"/>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07" w:type="dxa"/>
            <w:tcBorders>
              <w:top w:val="single" w:sz="4" w:space="0" w:color="auto"/>
              <w:left w:val="nil"/>
              <w:bottom w:val="single" w:sz="4" w:space="0" w:color="auto"/>
            </w:tcBorders>
          </w:tcPr>
          <w:p w:rsidR="000D4A91" w:rsidRPr="000D4A91" w:rsidRDefault="000D4A91" w:rsidP="002944CE">
            <w:pPr>
              <w:spacing w:after="0" w:line="240" w:lineRule="auto"/>
              <w:jc w:val="both"/>
              <w:rPr>
                <w:rFonts w:ascii="Times New Roman" w:hAnsi="Times New Roman"/>
                <w:i w:val="0"/>
                <w:sz w:val="24"/>
                <w:szCs w:val="24"/>
                <w:lang w:val="ru-RU"/>
              </w:rPr>
            </w:pPr>
            <w:r w:rsidRPr="000D4A91">
              <w:rPr>
                <w:rFonts w:ascii="Times New Roman" w:hAnsi="Times New Roman"/>
                <w:i w:val="0"/>
                <w:sz w:val="24"/>
                <w:szCs w:val="24"/>
                <w:lang w:val="ru-RU"/>
              </w:rPr>
              <w:t>Всего листов</w:t>
            </w:r>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Собственник объекта адресации или лицо, обладающее иным вещным правом на объект адресации</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669" w:type="dxa"/>
            <w:gridSpan w:val="13"/>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Представитель собственника объекта адресации или лица, обладающего иным вещным правом на объект адресации</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физическое лицо:</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фамилия</w:t>
            </w:r>
            <w:proofErr w:type="spellEnd"/>
            <w:r w:rsidRPr="000D4A91">
              <w:rPr>
                <w:rFonts w:ascii="Times New Roman" w:hAnsi="Times New Roman"/>
                <w:i w:val="0"/>
                <w:sz w:val="24"/>
                <w:szCs w:val="24"/>
                <w:lang w:val="ru-RU"/>
              </w:rPr>
              <w:t>:</w:t>
            </w: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имя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полностью</w:t>
            </w:r>
            <w:proofErr w:type="spellEnd"/>
            <w:r w:rsidRPr="000D4A91">
              <w:rPr>
                <w:rFonts w:ascii="Times New Roman" w:hAnsi="Times New Roman"/>
                <w:i w:val="0"/>
                <w:sz w:val="24"/>
                <w:szCs w:val="24"/>
                <w:lang w:val="ru-RU"/>
              </w:rPr>
              <w:t>):</w:t>
            </w: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отчество</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полностью</w:t>
            </w:r>
            <w:proofErr w:type="spellEnd"/>
            <w:r w:rsidRPr="000D4A91">
              <w:rPr>
                <w:rFonts w:ascii="Times New Roman" w:hAnsi="Times New Roman"/>
                <w:i w:val="0"/>
                <w:sz w:val="24"/>
                <w:szCs w:val="24"/>
                <w:lang w:val="ru-RU"/>
              </w:rPr>
              <w:t>) (</w:t>
            </w:r>
            <w:proofErr w:type="spellStart"/>
            <w:r w:rsidRPr="000D4A91">
              <w:rPr>
                <w:rFonts w:ascii="Times New Roman" w:hAnsi="Times New Roman"/>
                <w:i w:val="0"/>
                <w:sz w:val="24"/>
                <w:szCs w:val="24"/>
                <w:lang w:val="ru-RU"/>
              </w:rPr>
              <w:t>при</w:t>
            </w:r>
            <w:proofErr w:type="spellEnd"/>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наличии</w:t>
            </w:r>
            <w:proofErr w:type="spellEnd"/>
            <w:r w:rsidRPr="000D4A91">
              <w:rPr>
                <w:rFonts w:ascii="Times New Roman" w:hAnsi="Times New Roman"/>
                <w:i w:val="0"/>
                <w:sz w:val="24"/>
                <w:szCs w:val="24"/>
                <w:lang w:val="ru-RU"/>
              </w:rPr>
              <w:t>):</w:t>
            </w: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w:t>
            </w:r>
            <w:proofErr w:type="spellStart"/>
            <w:r w:rsidRPr="000D4A91">
              <w:rPr>
                <w:rFonts w:ascii="Times New Roman" w:hAnsi="Times New Roman"/>
                <w:i w:val="0"/>
                <w:sz w:val="24"/>
                <w:szCs w:val="24"/>
                <w:lang w:val="ru-RU"/>
              </w:rPr>
              <w:t>при</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наличии</w:t>
            </w:r>
            <w:proofErr w:type="spellEnd"/>
            <w:r w:rsidRPr="000D4A91">
              <w:rPr>
                <w:rFonts w:ascii="Times New Roman" w:hAnsi="Times New Roman"/>
                <w:i w:val="0"/>
                <w:sz w:val="24"/>
                <w:szCs w:val="24"/>
                <w:lang w:val="ru-RU"/>
              </w:rPr>
              <w:t>):</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документ</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удостоверяющий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личность</w:t>
            </w:r>
            <w:proofErr w:type="spellEnd"/>
            <w:r w:rsidRPr="000D4A91">
              <w:rPr>
                <w:rFonts w:ascii="Times New Roman" w:hAnsi="Times New Roman"/>
                <w:i w:val="0"/>
                <w:sz w:val="24"/>
                <w:szCs w:val="24"/>
                <w:lang w:val="ru-RU"/>
              </w:rPr>
              <w:t>:</w:t>
            </w: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вид</w:t>
            </w:r>
            <w:proofErr w:type="spellEnd"/>
            <w:r w:rsidRPr="000D4A91">
              <w:rPr>
                <w:rFonts w:ascii="Times New Roman" w:hAnsi="Times New Roman"/>
                <w:i w:val="0"/>
                <w:sz w:val="24"/>
                <w:szCs w:val="24"/>
                <w:lang w:val="ru-RU"/>
              </w:rPr>
              <w:t>:</w:t>
            </w: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серия</w:t>
            </w:r>
            <w:proofErr w:type="spellEnd"/>
            <w:r w:rsidRPr="000D4A91">
              <w:rPr>
                <w:rFonts w:ascii="Times New Roman" w:hAnsi="Times New Roman"/>
                <w:i w:val="0"/>
                <w:sz w:val="24"/>
                <w:szCs w:val="24"/>
                <w:lang w:val="ru-RU"/>
              </w:rPr>
              <w:t>:</w:t>
            </w: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номер</w:t>
            </w:r>
            <w:proofErr w:type="spellEnd"/>
            <w:r w:rsidRPr="000D4A91">
              <w:rPr>
                <w:rFonts w:ascii="Times New Roman" w:hAnsi="Times New Roman"/>
                <w:i w:val="0"/>
                <w:sz w:val="24"/>
                <w:szCs w:val="24"/>
                <w:lang w:val="ru-RU"/>
              </w:rPr>
              <w:t>:</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229"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1481" w:type="dxa"/>
            <w:gridSpan w:val="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дата</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выдачи</w:t>
            </w:r>
            <w:proofErr w:type="spellEnd"/>
            <w:r w:rsidRPr="000D4A91">
              <w:rPr>
                <w:rFonts w:ascii="Times New Roman" w:hAnsi="Times New Roman"/>
                <w:i w:val="0"/>
                <w:sz w:val="24"/>
                <w:szCs w:val="24"/>
                <w:lang w:val="ru-RU"/>
              </w:rPr>
              <w:t>:</w:t>
            </w:r>
          </w:p>
        </w:tc>
        <w:tc>
          <w:tcPr>
            <w:tcW w:w="3710"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кем</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выдан</w:t>
            </w:r>
            <w:proofErr w:type="spellEnd"/>
            <w:r w:rsidRPr="000D4A91">
              <w:rPr>
                <w:rFonts w:ascii="Times New Roman" w:hAnsi="Times New Roman"/>
                <w:i w:val="0"/>
                <w:sz w:val="24"/>
                <w:szCs w:val="24"/>
                <w:lang w:val="ru-RU"/>
              </w:rPr>
              <w:t>:</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w:t>
            </w:r>
          </w:p>
        </w:tc>
        <w:tc>
          <w:tcPr>
            <w:tcW w:w="3710"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033" w:type="dxa"/>
            <w:gridSpan w:val="4"/>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710" w:type="dxa"/>
            <w:gridSpan w:val="7"/>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почтовый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w:t>
            </w:r>
          </w:p>
        </w:tc>
        <w:tc>
          <w:tcPr>
            <w:tcW w:w="2868"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телефон</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для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связи</w:t>
            </w:r>
            <w:proofErr w:type="spellEnd"/>
            <w:r w:rsidRPr="000D4A91">
              <w:rPr>
                <w:rFonts w:ascii="Times New Roman" w:hAnsi="Times New Roman"/>
                <w:i w:val="0"/>
                <w:sz w:val="24"/>
                <w:szCs w:val="24"/>
                <w:lang w:val="ru-RU"/>
              </w:rPr>
              <w:t>:</w:t>
            </w: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и реквизиты документа, подтверждающего полномочия представителя:</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полное наименование:</w:t>
            </w:r>
          </w:p>
        </w:tc>
        <w:tc>
          <w:tcPr>
            <w:tcW w:w="5580"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580" w:type="dxa"/>
            <w:gridSpan w:val="10"/>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33"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КПП (для российского юридического лица):</w:t>
            </w:r>
          </w:p>
        </w:tc>
        <w:tc>
          <w:tcPr>
            <w:tcW w:w="473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ИНН (для российского юридического лица):</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3533" w:type="dxa"/>
            <w:gridSpan w:val="3"/>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730" w:type="dxa"/>
            <w:gridSpan w:val="9"/>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страна регистрации (инкорпорации) (для</w:t>
            </w:r>
            <w:proofErr w:type="gramEnd"/>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иностранного юридического лица):</w:t>
            </w: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дата регистрации (для иностранного юридического лица):</w:t>
            </w: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номер регистрации (для иностранного юридического лица):</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г.</w:t>
            </w:r>
          </w:p>
        </w:tc>
        <w:tc>
          <w:tcPr>
            <w:tcW w:w="2875" w:type="dxa"/>
            <w:gridSpan w:val="5"/>
            <w:vMerge w:val="restart"/>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vMerge/>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почтовый</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адрес</w:t>
            </w:r>
            <w:proofErr w:type="spellEnd"/>
            <w:r w:rsidRPr="000D4A91">
              <w:rPr>
                <w:rFonts w:ascii="Times New Roman" w:hAnsi="Times New Roman"/>
                <w:i w:val="0"/>
                <w:sz w:val="24"/>
                <w:szCs w:val="24"/>
                <w:lang w:val="ru-RU"/>
              </w:rPr>
              <w:t>:</w:t>
            </w: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телефон</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для</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связи</w:t>
            </w:r>
            <w:proofErr w:type="spellEnd"/>
            <w:r w:rsidRPr="000D4A91">
              <w:rPr>
                <w:rFonts w:ascii="Times New Roman" w:hAnsi="Times New Roman"/>
                <w:i w:val="0"/>
                <w:sz w:val="24"/>
                <w:szCs w:val="24"/>
                <w:lang w:val="ru-RU"/>
              </w:rPr>
              <w:t>:</w:t>
            </w: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адрес электронной почты (при наличии):</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val="restart"/>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val="restart"/>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683" w:type="dxa"/>
            <w:gridSpan w:val="2"/>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705" w:type="dxa"/>
            <w:gridSpan w:val="5"/>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2875"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наименование и реквизиты документа, подтверждающего полномочия представителя:</w:t>
            </w:r>
          </w:p>
        </w:tc>
      </w:tr>
      <w:tr w:rsidR="000D4A91" w:rsidRPr="000D4A91" w:rsidTr="000D4A91">
        <w:tc>
          <w:tcPr>
            <w:tcW w:w="537"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06" w:type="dxa"/>
            <w:vMerge/>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8263" w:type="dxa"/>
            <w:gridSpan w:val="12"/>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Документы, прилагаемые к заявлению:</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19"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Оригинал в количестве экз., на _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c>
          <w:tcPr>
            <w:tcW w:w="428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Копия в количестве экз., на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19"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Оригинал в количестве экз., на _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c>
          <w:tcPr>
            <w:tcW w:w="428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Копия в количестве экз., на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4819" w:type="dxa"/>
            <w:gridSpan w:val="6"/>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Оригинал в количестве экз., на _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c>
          <w:tcPr>
            <w:tcW w:w="4282" w:type="dxa"/>
            <w:gridSpan w:val="8"/>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xml:space="preserve">Копия в количестве экз., на </w:t>
            </w:r>
            <w:proofErr w:type="gramStart"/>
            <w:r w:rsidRPr="000D4A91">
              <w:rPr>
                <w:rFonts w:ascii="Times New Roman" w:hAnsi="Times New Roman"/>
                <w:i w:val="0"/>
                <w:sz w:val="24"/>
                <w:szCs w:val="24"/>
                <w:lang w:val="ru-RU"/>
              </w:rPr>
              <w:t>л</w:t>
            </w:r>
            <w:proofErr w:type="gramEnd"/>
            <w:r w:rsidRPr="000D4A91">
              <w:rPr>
                <w:rFonts w:ascii="Times New Roman" w:hAnsi="Times New Roman"/>
                <w:i w:val="0"/>
                <w:sz w:val="24"/>
                <w:szCs w:val="24"/>
                <w:lang w:val="ru-RU"/>
              </w:rPr>
              <w:t>.</w:t>
            </w:r>
          </w:p>
        </w:tc>
      </w:tr>
      <w:tr w:rsidR="000D4A91" w:rsidRPr="000D4A91" w:rsidTr="000D4A91">
        <w:tc>
          <w:tcPr>
            <w:tcW w:w="537"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Примечание:</w:t>
            </w: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37"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01" w:type="dxa"/>
            <w:gridSpan w:val="1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Pr="000D4A91" w:rsidRDefault="000D4A91" w:rsidP="000D4A91">
      <w:pPr>
        <w:spacing w:after="0" w:line="240" w:lineRule="auto"/>
        <w:ind w:firstLine="708"/>
        <w:jc w:val="both"/>
        <w:rPr>
          <w:rFonts w:ascii="Times New Roman" w:hAnsi="Times New Roman"/>
          <w:i w:val="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5767"/>
        <w:gridCol w:w="675"/>
        <w:gridCol w:w="693"/>
        <w:gridCol w:w="1323"/>
        <w:gridCol w:w="676"/>
      </w:tblGrid>
      <w:tr w:rsidR="000D4A91" w:rsidRPr="000D4A91" w:rsidTr="000D4A91">
        <w:tc>
          <w:tcPr>
            <w:tcW w:w="6307" w:type="dxa"/>
            <w:gridSpan w:val="2"/>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675"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N</w:t>
            </w:r>
          </w:p>
        </w:tc>
        <w:tc>
          <w:tcPr>
            <w:tcW w:w="693" w:type="dxa"/>
            <w:tcBorders>
              <w:top w:val="single" w:sz="4" w:space="0" w:color="auto"/>
              <w:left w:val="nil"/>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Лист</w:t>
            </w:r>
            <w:proofErr w:type="spellEnd"/>
          </w:p>
        </w:tc>
        <w:tc>
          <w:tcPr>
            <w:tcW w:w="1323" w:type="dxa"/>
            <w:tcBorders>
              <w:top w:val="single" w:sz="4" w:space="0" w:color="auto"/>
              <w:left w:val="single" w:sz="4" w:space="0" w:color="auto"/>
              <w:bottom w:val="single" w:sz="4" w:space="0" w:color="auto"/>
              <w:right w:val="nil"/>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Всего</w:t>
            </w:r>
            <w:proofErr w:type="spellEnd"/>
          </w:p>
        </w:tc>
        <w:tc>
          <w:tcPr>
            <w:tcW w:w="676" w:type="dxa"/>
            <w:tcBorders>
              <w:top w:val="single" w:sz="4" w:space="0" w:color="auto"/>
              <w:left w:val="nil"/>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листов</w:t>
            </w:r>
            <w:proofErr w:type="spellEnd"/>
          </w:p>
        </w:tc>
      </w:tr>
      <w:tr w:rsidR="000D4A91" w:rsidRPr="000D4A91"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gramStart"/>
            <w:r w:rsidRPr="000D4A91">
              <w:rPr>
                <w:rFonts w:ascii="Times New Roman" w:hAnsi="Times New Roman"/>
                <w:i w:val="0"/>
                <w:sz w:val="24"/>
                <w:szCs w:val="24"/>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0D4A91">
              <w:rPr>
                <w:rFonts w:ascii="Times New Roman" w:hAnsi="Times New Roman"/>
                <w:i w:val="0"/>
                <w:sz w:val="24"/>
                <w:szCs w:val="24"/>
                <w:lang w:val="ru-RU"/>
              </w:rPr>
              <w:t xml:space="preserve"> автоматизированном </w:t>
            </w:r>
            <w:proofErr w:type="gramStart"/>
            <w:r w:rsidRPr="000D4A91">
              <w:rPr>
                <w:rFonts w:ascii="Times New Roman" w:hAnsi="Times New Roman"/>
                <w:i w:val="0"/>
                <w:sz w:val="24"/>
                <w:szCs w:val="24"/>
                <w:lang w:val="ru-RU"/>
              </w:rPr>
              <w:t>режиме</w:t>
            </w:r>
            <w:proofErr w:type="gramEnd"/>
            <w:r w:rsidRPr="000D4A91">
              <w:rPr>
                <w:rFonts w:ascii="Times New Roman" w:hAnsi="Times New Roman"/>
                <w:i w:val="0"/>
                <w:sz w:val="24"/>
                <w:szCs w:val="24"/>
                <w:lang w:val="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D4A91" w:rsidRPr="000D4A91"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1</w:t>
            </w: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Настоящим также подтверждаю, что:</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0D4A91">
              <w:rPr>
                <w:rFonts w:ascii="Times New Roman" w:hAnsi="Times New Roman"/>
                <w:i w:val="0"/>
                <w:sz w:val="24"/>
                <w:szCs w:val="24"/>
                <w:lang w:val="ru-RU"/>
              </w:rPr>
              <w:t>й(</w:t>
            </w:r>
            <w:proofErr w:type="spellStart"/>
            <w:proofErr w:type="gramEnd"/>
            <w:r w:rsidRPr="000D4A91">
              <w:rPr>
                <w:rFonts w:ascii="Times New Roman" w:hAnsi="Times New Roman"/>
                <w:i w:val="0"/>
                <w:sz w:val="24"/>
                <w:szCs w:val="24"/>
                <w:lang w:val="ru-RU"/>
              </w:rPr>
              <w:t>ие</w:t>
            </w:r>
            <w:proofErr w:type="spellEnd"/>
            <w:r w:rsidRPr="000D4A91">
              <w:rPr>
                <w:rFonts w:ascii="Times New Roman" w:hAnsi="Times New Roman"/>
                <w:i w:val="0"/>
                <w:sz w:val="24"/>
                <w:szCs w:val="24"/>
                <w:lang w:val="ru-RU"/>
              </w:rPr>
              <w:t>) документ(</w:t>
            </w:r>
            <w:proofErr w:type="spellStart"/>
            <w:r w:rsidRPr="000D4A91">
              <w:rPr>
                <w:rFonts w:ascii="Times New Roman" w:hAnsi="Times New Roman"/>
                <w:i w:val="0"/>
                <w:sz w:val="24"/>
                <w:szCs w:val="24"/>
                <w:lang w:val="ru-RU"/>
              </w:rPr>
              <w:t>ы</w:t>
            </w:r>
            <w:proofErr w:type="spellEnd"/>
            <w:r w:rsidRPr="000D4A91">
              <w:rPr>
                <w:rFonts w:ascii="Times New Roman" w:hAnsi="Times New Roman"/>
                <w:i w:val="0"/>
                <w:sz w:val="24"/>
                <w:szCs w:val="24"/>
                <w:lang w:val="ru-RU"/>
              </w:rPr>
              <w:t>) и иные документы и содержащиеся в</w:t>
            </w: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них сведения соответствуют установленным законодательством Российской Федерации требованиям.</w:t>
            </w:r>
          </w:p>
        </w:tc>
      </w:tr>
      <w:tr w:rsidR="000D4A91" w:rsidRPr="000D4A91" w:rsidTr="000D4A91">
        <w:tc>
          <w:tcPr>
            <w:tcW w:w="540"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2</w:t>
            </w:r>
          </w:p>
        </w:tc>
        <w:tc>
          <w:tcPr>
            <w:tcW w:w="576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Подпись</w:t>
            </w:r>
            <w:proofErr w:type="spellEnd"/>
          </w:p>
        </w:tc>
        <w:tc>
          <w:tcPr>
            <w:tcW w:w="3367" w:type="dxa"/>
            <w:gridSpan w:val="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roofErr w:type="spellStart"/>
            <w:r w:rsidRPr="000D4A91">
              <w:rPr>
                <w:rFonts w:ascii="Times New Roman" w:hAnsi="Times New Roman"/>
                <w:i w:val="0"/>
                <w:sz w:val="24"/>
                <w:szCs w:val="24"/>
                <w:lang w:val="ru-RU"/>
              </w:rPr>
              <w:t>Дата</w:t>
            </w:r>
            <w:proofErr w:type="spellEnd"/>
          </w:p>
        </w:tc>
      </w:tr>
      <w:tr w:rsidR="000D4A91" w:rsidRPr="000D4A91" w:rsidTr="000D4A91">
        <w:tc>
          <w:tcPr>
            <w:tcW w:w="540"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5767" w:type="dxa"/>
            <w:tcBorders>
              <w:top w:val="single" w:sz="4" w:space="0" w:color="auto"/>
              <w:left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w:t>
            </w:r>
            <w:proofErr w:type="spellStart"/>
            <w:r w:rsidRPr="000D4A91">
              <w:rPr>
                <w:rFonts w:ascii="Times New Roman" w:hAnsi="Times New Roman"/>
                <w:i w:val="0"/>
                <w:sz w:val="24"/>
                <w:szCs w:val="24"/>
                <w:lang w:val="ru-RU"/>
              </w:rPr>
              <w:t>подпись</w:t>
            </w:r>
            <w:proofErr w:type="spellEnd"/>
            <w:r w:rsidRPr="000D4A91">
              <w:rPr>
                <w:rFonts w:ascii="Times New Roman" w:hAnsi="Times New Roman"/>
                <w:i w:val="0"/>
                <w:sz w:val="24"/>
                <w:szCs w:val="24"/>
                <w:lang w:val="ru-RU"/>
              </w:rPr>
              <w:t>) (</w:t>
            </w:r>
            <w:proofErr w:type="spellStart"/>
            <w:r w:rsidRPr="000D4A91">
              <w:rPr>
                <w:rFonts w:ascii="Times New Roman" w:hAnsi="Times New Roman"/>
                <w:i w:val="0"/>
                <w:sz w:val="24"/>
                <w:szCs w:val="24"/>
                <w:lang w:val="ru-RU"/>
              </w:rPr>
              <w:t>инициалы</w:t>
            </w:r>
            <w:proofErr w:type="spellEnd"/>
            <w:r w:rsidRPr="000D4A91">
              <w:rPr>
                <w:rFonts w:ascii="Times New Roman" w:hAnsi="Times New Roman"/>
                <w:i w:val="0"/>
                <w:sz w:val="24"/>
                <w:szCs w:val="24"/>
                <w:lang w:val="ru-RU"/>
              </w:rPr>
              <w:t xml:space="preserve">, </w:t>
            </w:r>
            <w:proofErr w:type="spellStart"/>
            <w:r w:rsidRPr="000D4A91">
              <w:rPr>
                <w:rFonts w:ascii="Times New Roman" w:hAnsi="Times New Roman"/>
                <w:i w:val="0"/>
                <w:sz w:val="24"/>
                <w:szCs w:val="24"/>
                <w:lang w:val="ru-RU"/>
              </w:rPr>
              <w:t>фамилия</w:t>
            </w:r>
            <w:proofErr w:type="spellEnd"/>
            <w:r w:rsidRPr="000D4A91">
              <w:rPr>
                <w:rFonts w:ascii="Times New Roman" w:hAnsi="Times New Roman"/>
                <w:i w:val="0"/>
                <w:sz w:val="24"/>
                <w:szCs w:val="24"/>
                <w:lang w:val="ru-RU"/>
              </w:rPr>
              <w:t>)</w:t>
            </w:r>
          </w:p>
        </w:tc>
        <w:tc>
          <w:tcPr>
            <w:tcW w:w="3367" w:type="dxa"/>
            <w:gridSpan w:val="4"/>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 " г.</w:t>
            </w:r>
          </w:p>
        </w:tc>
      </w:tr>
      <w:tr w:rsidR="000D4A91" w:rsidRPr="000D4A91" w:rsidTr="000D4A91">
        <w:tc>
          <w:tcPr>
            <w:tcW w:w="540" w:type="dxa"/>
            <w:vMerge w:val="restart"/>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3</w:t>
            </w: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r w:rsidRPr="000D4A91">
              <w:rPr>
                <w:rFonts w:ascii="Times New Roman" w:hAnsi="Times New Roman"/>
                <w:i w:val="0"/>
                <w:sz w:val="24"/>
                <w:szCs w:val="24"/>
                <w:lang w:val="ru-RU"/>
              </w:rPr>
              <w:t>Отметка специалиста, принявшего заявление и приложенные к нему документы:</w:t>
            </w:r>
          </w:p>
        </w:tc>
      </w:tr>
      <w:tr w:rsidR="000D4A91" w:rsidRPr="000D4A91" w:rsidTr="000D4A91">
        <w:tc>
          <w:tcPr>
            <w:tcW w:w="540" w:type="dxa"/>
            <w:vMerge/>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r w:rsidR="000D4A91" w:rsidRPr="000D4A91" w:rsidTr="000D4A91">
        <w:tc>
          <w:tcPr>
            <w:tcW w:w="540" w:type="dxa"/>
            <w:tcBorders>
              <w:top w:val="single" w:sz="4" w:space="0" w:color="auto"/>
              <w:bottom w:val="single" w:sz="4" w:space="0" w:color="auto"/>
              <w:right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c>
          <w:tcPr>
            <w:tcW w:w="9134" w:type="dxa"/>
            <w:gridSpan w:val="5"/>
            <w:tcBorders>
              <w:top w:val="single" w:sz="4" w:space="0" w:color="auto"/>
              <w:left w:val="single" w:sz="4" w:space="0" w:color="auto"/>
              <w:bottom w:val="single" w:sz="4" w:space="0" w:color="auto"/>
            </w:tcBorders>
          </w:tcPr>
          <w:p w:rsidR="000D4A91" w:rsidRPr="000D4A91" w:rsidRDefault="000D4A91" w:rsidP="000D4A91">
            <w:pPr>
              <w:spacing w:after="0" w:line="240" w:lineRule="auto"/>
              <w:ind w:firstLine="708"/>
              <w:jc w:val="both"/>
              <w:rPr>
                <w:rFonts w:ascii="Times New Roman" w:hAnsi="Times New Roman"/>
                <w:i w:val="0"/>
                <w:sz w:val="24"/>
                <w:szCs w:val="24"/>
                <w:lang w:val="ru-RU"/>
              </w:rPr>
            </w:pPr>
          </w:p>
        </w:tc>
      </w:tr>
    </w:tbl>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0D4A91" w:rsidRPr="000D4A91" w:rsidRDefault="000D4A91" w:rsidP="000D4A91">
      <w:pPr>
        <w:shd w:val="clear" w:color="auto" w:fill="FFFFFF"/>
        <w:spacing w:after="0" w:line="240" w:lineRule="auto"/>
        <w:rPr>
          <w:rFonts w:ascii="Times New Roman" w:eastAsia="Times New Roman" w:hAnsi="Times New Roman"/>
          <w:color w:val="464C55"/>
          <w:lang w:val="ru-RU" w:eastAsia="ru-RU"/>
        </w:rPr>
      </w:pPr>
      <w:r w:rsidRPr="000D4A91">
        <w:rPr>
          <w:rFonts w:ascii="Times New Roman" w:eastAsia="Times New Roman" w:hAnsi="Times New Roman"/>
          <w:b/>
          <w:bCs/>
          <w:color w:val="22272F"/>
          <w:lang w:val="ru-RU" w:eastAsia="ru-RU"/>
        </w:rPr>
        <w:t>Примечание</w:t>
      </w:r>
      <w:r w:rsidRPr="000D4A91">
        <w:rPr>
          <w:rFonts w:ascii="Times New Roman" w:eastAsia="Times New Roman" w:hAnsi="Times New Roman"/>
          <w:color w:val="464C55"/>
          <w:lang w:val="ru-RU" w:eastAsia="ru-RU"/>
        </w:rPr>
        <w:t>.</w:t>
      </w:r>
    </w:p>
    <w:p w:rsidR="000D4A91" w:rsidRPr="000D4A91" w:rsidRDefault="000D4A91" w:rsidP="000D4A91">
      <w:pPr>
        <w:shd w:val="clear" w:color="auto" w:fill="FFFFFF"/>
        <w:spacing w:after="272" w:line="240" w:lineRule="auto"/>
        <w:rPr>
          <w:rFonts w:ascii="Times New Roman" w:eastAsia="Times New Roman" w:hAnsi="Times New Roman"/>
          <w:color w:val="464C55"/>
          <w:lang w:val="ru-RU" w:eastAsia="ru-RU"/>
        </w:rPr>
      </w:pPr>
      <w:r w:rsidRPr="000D4A91">
        <w:rPr>
          <w:rFonts w:ascii="Times New Roman" w:eastAsia="Times New Roman" w:hAnsi="Times New Roman"/>
          <w:color w:val="464C55"/>
          <w:lang w:val="ru-RU"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D4A91">
        <w:rPr>
          <w:rFonts w:ascii="Times New Roman" w:eastAsia="Times New Roman" w:hAnsi="Times New Roman"/>
          <w:color w:val="464C55"/>
          <w:lang w:val="ru-RU" w:eastAsia="ru-RU"/>
        </w:rPr>
        <w:t>4</w:t>
      </w:r>
      <w:proofErr w:type="gramEnd"/>
      <w:r w:rsidRPr="000D4A91">
        <w:rPr>
          <w:rFonts w:ascii="Times New Roman" w:eastAsia="Times New Roman" w:hAnsi="Times New Roman"/>
          <w:color w:val="464C55"/>
          <w:lang w:val="ru-RU"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D4A91" w:rsidRPr="000D4A91" w:rsidRDefault="000D4A91" w:rsidP="000D4A91">
      <w:pPr>
        <w:shd w:val="clear" w:color="auto" w:fill="FFFFFF"/>
        <w:spacing w:after="272" w:line="240" w:lineRule="auto"/>
        <w:rPr>
          <w:rFonts w:ascii="Times New Roman" w:eastAsia="Times New Roman" w:hAnsi="Times New Roman"/>
          <w:color w:val="464C55"/>
          <w:lang w:val="ru-RU" w:eastAsia="ru-RU"/>
        </w:rPr>
      </w:pPr>
      <w:r w:rsidRPr="000D4A91">
        <w:rPr>
          <w:rFonts w:ascii="Times New Roman" w:eastAsia="Times New Roman" w:hAnsi="Times New Roman"/>
          <w:color w:val="464C55"/>
          <w:lang w:val="ru-RU"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263E79">
        <w:rPr>
          <w:rFonts w:ascii="Times New Roman" w:eastAsia="Times New Roman" w:hAnsi="Times New Roman"/>
          <w:color w:val="464C55"/>
          <w:lang w:eastAsia="ru-RU"/>
        </w:rPr>
        <w:t>V</w:t>
      </w:r>
      <w:r w:rsidRPr="000D4A91">
        <w:rPr>
          <w:rFonts w:ascii="Times New Roman" w:eastAsia="Times New Roman" w:hAnsi="Times New Roman"/>
          <w:color w:val="464C55"/>
          <w:lang w:val="ru-RU" w:eastAsia="ru-RU"/>
        </w:rPr>
        <w:t>"</w:t>
      </w:r>
    </w:p>
    <w:p w:rsidR="000D4A91" w:rsidRPr="000D4A91" w:rsidRDefault="000D4A91" w:rsidP="000D4A91">
      <w:pPr>
        <w:shd w:val="clear" w:color="auto" w:fill="FFFFFF"/>
        <w:spacing w:after="0" w:line="240" w:lineRule="auto"/>
        <w:rPr>
          <w:rFonts w:ascii="Times New Roman" w:eastAsia="Times New Roman" w:hAnsi="Times New Roman"/>
          <w:color w:val="22272F"/>
          <w:lang w:val="ru-RU" w:eastAsia="ru-RU"/>
        </w:rPr>
      </w:pPr>
      <w:r w:rsidRPr="00263E79">
        <w:rPr>
          <w:rFonts w:ascii="Times New Roman" w:eastAsia="Times New Roman" w:hAnsi="Times New Roman"/>
          <w:color w:val="22272F"/>
          <w:lang w:eastAsia="ru-RU"/>
        </w:rPr>
        <w:t> </w:t>
      </w:r>
    </w:p>
    <w:p w:rsidR="000D4A91" w:rsidRPr="000D4A91" w:rsidRDefault="000D4A91" w:rsidP="000D4A91">
      <w:pPr>
        <w:shd w:val="clear" w:color="auto" w:fill="FFFFFF"/>
        <w:spacing w:after="0" w:line="240" w:lineRule="auto"/>
        <w:rPr>
          <w:rFonts w:ascii="Times New Roman" w:eastAsia="Times New Roman" w:hAnsi="Times New Roman"/>
          <w:color w:val="22272F"/>
          <w:lang w:val="ru-RU" w:eastAsia="ru-RU"/>
        </w:rPr>
      </w:pPr>
      <w:r w:rsidRPr="00263E79">
        <w:rPr>
          <w:rFonts w:ascii="Times New Roman" w:eastAsia="Times New Roman" w:hAnsi="Times New Roman"/>
          <w:color w:val="22272F"/>
          <w:lang w:eastAsia="ru-RU"/>
        </w:rPr>
        <w:t> </w:t>
      </w:r>
    </w:p>
    <w:p w:rsidR="000D4A91" w:rsidRPr="000D4A91" w:rsidRDefault="000D4A91" w:rsidP="000D4A91">
      <w:pPr>
        <w:shd w:val="clear" w:color="auto" w:fill="FFFFFF"/>
        <w:spacing w:after="272" w:line="240" w:lineRule="auto"/>
        <w:rPr>
          <w:rFonts w:ascii="Times New Roman" w:eastAsia="Times New Roman" w:hAnsi="Times New Roman"/>
          <w:color w:val="464C55"/>
          <w:lang w:val="ru-RU" w:eastAsia="ru-RU"/>
        </w:rPr>
      </w:pPr>
      <w:proofErr w:type="gramStart"/>
      <w:r w:rsidRPr="000D4A91">
        <w:rPr>
          <w:rFonts w:ascii="Times New Roman" w:eastAsia="Times New Roman" w:hAnsi="Times New Roman"/>
          <w:color w:val="464C55"/>
          <w:lang w:val="ru-RU"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0D4A91">
        <w:rPr>
          <w:rFonts w:ascii="Times New Roman" w:eastAsia="Times New Roman" w:hAnsi="Times New Roman"/>
          <w:color w:val="464C55"/>
          <w:lang w:val="ru-RU" w:eastAsia="ru-RU"/>
        </w:rPr>
        <w:t>. В этом случае строки, не подлежащие заполнению, из формы заявления исключаются.</w:t>
      </w:r>
    </w:p>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0D4A91" w:rsidRPr="000D4A91" w:rsidRDefault="000D4A91" w:rsidP="000D4A91">
      <w:pPr>
        <w:autoSpaceDE w:val="0"/>
        <w:autoSpaceDN w:val="0"/>
        <w:adjustRightInd w:val="0"/>
        <w:spacing w:after="0" w:line="240" w:lineRule="auto"/>
        <w:ind w:firstLine="720"/>
        <w:jc w:val="both"/>
        <w:rPr>
          <w:rFonts w:ascii="Times New Roman" w:hAnsi="Times New Roman"/>
          <w:sz w:val="24"/>
          <w:szCs w:val="24"/>
          <w:lang w:val="ru-RU"/>
        </w:rPr>
      </w:pPr>
    </w:p>
    <w:p w:rsidR="00DD3156" w:rsidRPr="00DD3156" w:rsidRDefault="00DD3156" w:rsidP="000D4A91">
      <w:pPr>
        <w:spacing w:after="0" w:line="240" w:lineRule="auto"/>
        <w:ind w:firstLine="708"/>
        <w:jc w:val="center"/>
        <w:rPr>
          <w:rFonts w:ascii="Times New Roman" w:hAnsi="Times New Roman"/>
          <w:i w:val="0"/>
          <w:sz w:val="24"/>
          <w:szCs w:val="24"/>
          <w:lang w:val="ru-RU"/>
        </w:rPr>
      </w:pPr>
    </w:p>
    <w:sectPr w:rsidR="00DD3156" w:rsidRPr="00DD3156" w:rsidSect="00042BE1">
      <w:headerReference w:type="default" r:id="rId4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AE" w:rsidRDefault="00542DAE" w:rsidP="009B65E1">
      <w:pPr>
        <w:spacing w:after="0" w:line="240" w:lineRule="auto"/>
      </w:pPr>
      <w:r>
        <w:separator/>
      </w:r>
    </w:p>
  </w:endnote>
  <w:endnote w:type="continuationSeparator" w:id="0">
    <w:p w:rsidR="00542DAE" w:rsidRDefault="00542DAE" w:rsidP="009B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AE" w:rsidRDefault="00542DAE" w:rsidP="009B65E1">
      <w:pPr>
        <w:spacing w:after="0" w:line="240" w:lineRule="auto"/>
      </w:pPr>
      <w:r>
        <w:separator/>
      </w:r>
    </w:p>
  </w:footnote>
  <w:footnote w:type="continuationSeparator" w:id="0">
    <w:p w:rsidR="00542DAE" w:rsidRDefault="00542DAE" w:rsidP="009B6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91" w:rsidRPr="009B65E1" w:rsidRDefault="000D4A91" w:rsidP="009B65E1">
    <w:pPr>
      <w:pStyle w:val="a7"/>
      <w:jc w:val="right"/>
      <w:rPr>
        <w:rFonts w:ascii="Times New Roman" w:hAnsi="Times New Roman"/>
        <w:i w:val="0"/>
        <w:sz w:val="24"/>
        <w:szCs w:val="24"/>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372BA"/>
    <w:rsid w:val="00021410"/>
    <w:rsid w:val="00042BE1"/>
    <w:rsid w:val="0004766F"/>
    <w:rsid w:val="00066A34"/>
    <w:rsid w:val="00090901"/>
    <w:rsid w:val="000C4636"/>
    <w:rsid w:val="000D4A91"/>
    <w:rsid w:val="000D6C76"/>
    <w:rsid w:val="001D3E68"/>
    <w:rsid w:val="0022786A"/>
    <w:rsid w:val="002944CE"/>
    <w:rsid w:val="002A2A37"/>
    <w:rsid w:val="00330FF3"/>
    <w:rsid w:val="00340786"/>
    <w:rsid w:val="003918B0"/>
    <w:rsid w:val="003B4884"/>
    <w:rsid w:val="003F4E1C"/>
    <w:rsid w:val="0042108F"/>
    <w:rsid w:val="004953A9"/>
    <w:rsid w:val="00542DAE"/>
    <w:rsid w:val="005A1155"/>
    <w:rsid w:val="006B7E81"/>
    <w:rsid w:val="00704FAE"/>
    <w:rsid w:val="00764EC8"/>
    <w:rsid w:val="008227D4"/>
    <w:rsid w:val="008423A3"/>
    <w:rsid w:val="008861A6"/>
    <w:rsid w:val="0091791E"/>
    <w:rsid w:val="009372BA"/>
    <w:rsid w:val="009B65E1"/>
    <w:rsid w:val="00B5039B"/>
    <w:rsid w:val="00B61865"/>
    <w:rsid w:val="00B91E4B"/>
    <w:rsid w:val="00BD4886"/>
    <w:rsid w:val="00C53C2D"/>
    <w:rsid w:val="00C850F2"/>
    <w:rsid w:val="00DD3156"/>
    <w:rsid w:val="00DE74D0"/>
    <w:rsid w:val="00E2147E"/>
    <w:rsid w:val="00E92807"/>
    <w:rsid w:val="00FF0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A"/>
    <w:pPr>
      <w:spacing w:line="288" w:lineRule="auto"/>
    </w:pPr>
    <w:rPr>
      <w:rFonts w:ascii="Calibri" w:eastAsia="Calibri" w:hAnsi="Calibri" w:cs="Times New Roman"/>
      <w:i/>
      <w:iCs/>
      <w:sz w:val="20"/>
      <w:szCs w:val="20"/>
      <w:lang w:val="en-US" w:bidi="en-US"/>
    </w:rPr>
  </w:style>
  <w:style w:type="paragraph" w:styleId="1">
    <w:name w:val="heading 1"/>
    <w:basedOn w:val="a"/>
    <w:next w:val="a"/>
    <w:link w:val="10"/>
    <w:uiPriority w:val="99"/>
    <w:qFormat/>
    <w:rsid w:val="00DD3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372BA"/>
    <w:pPr>
      <w:keepNext/>
      <w:spacing w:before="240" w:after="60" w:line="240" w:lineRule="auto"/>
      <w:outlineLvl w:val="1"/>
    </w:pPr>
    <w:rPr>
      <w:rFonts w:ascii="Arial" w:eastAsia="Times New Roman" w:hAnsi="Arial" w:cs="Arial"/>
      <w:b/>
      <w:bCs/>
      <w:sz w:val="28"/>
      <w:szCs w:val="28"/>
      <w:lang w:val="ru-RU" w:eastAsia="ru-RU" w:bidi="ar-SA"/>
    </w:rPr>
  </w:style>
  <w:style w:type="paragraph" w:styleId="4">
    <w:name w:val="heading 4"/>
    <w:basedOn w:val="a"/>
    <w:next w:val="a"/>
    <w:link w:val="40"/>
    <w:uiPriority w:val="9"/>
    <w:qFormat/>
    <w:rsid w:val="009372BA"/>
    <w:pPr>
      <w:keepNext/>
      <w:spacing w:after="0" w:line="240" w:lineRule="auto"/>
      <w:jc w:val="center"/>
      <w:outlineLvl w:val="3"/>
    </w:pPr>
    <w:rPr>
      <w:rFonts w:ascii="Times New Roman" w:eastAsia="Times New Roman" w:hAnsi="Times New Roman"/>
      <w:i w:val="0"/>
      <w:iCs w:val="0"/>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72B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9372BA"/>
    <w:rPr>
      <w:rFonts w:ascii="Times New Roman" w:eastAsia="Times New Roman" w:hAnsi="Times New Roman" w:cs="Times New Roman"/>
      <w:sz w:val="28"/>
      <w:szCs w:val="28"/>
      <w:lang w:eastAsia="ru-RU"/>
    </w:rPr>
  </w:style>
  <w:style w:type="paragraph" w:styleId="a3">
    <w:name w:val="No Spacing"/>
    <w:basedOn w:val="a"/>
    <w:uiPriority w:val="1"/>
    <w:qFormat/>
    <w:rsid w:val="009372BA"/>
    <w:pPr>
      <w:spacing w:after="0" w:line="240" w:lineRule="auto"/>
    </w:pPr>
  </w:style>
  <w:style w:type="paragraph" w:styleId="a4">
    <w:name w:val="Body Text"/>
    <w:basedOn w:val="a"/>
    <w:link w:val="a5"/>
    <w:rsid w:val="003F4E1C"/>
    <w:pPr>
      <w:spacing w:after="120" w:line="240" w:lineRule="auto"/>
    </w:pPr>
    <w:rPr>
      <w:rFonts w:ascii="Times New Roman" w:eastAsia="Times New Roman" w:hAnsi="Times New Roman"/>
      <w:i w:val="0"/>
      <w:iCs w:val="0"/>
      <w:lang w:val="ru-RU" w:eastAsia="ru-RU" w:bidi="ar-SA"/>
    </w:rPr>
  </w:style>
  <w:style w:type="character" w:customStyle="1" w:styleId="a5">
    <w:name w:val="Основной текст Знак"/>
    <w:basedOn w:val="a0"/>
    <w:link w:val="a4"/>
    <w:rsid w:val="003F4E1C"/>
    <w:rPr>
      <w:rFonts w:ascii="Times New Roman" w:eastAsia="Times New Roman" w:hAnsi="Times New Roman" w:cs="Times New Roman"/>
      <w:sz w:val="20"/>
      <w:szCs w:val="20"/>
      <w:lang w:eastAsia="ru-RU"/>
    </w:rPr>
  </w:style>
  <w:style w:type="character" w:customStyle="1" w:styleId="blk">
    <w:name w:val="blk"/>
    <w:basedOn w:val="a0"/>
    <w:rsid w:val="00066A34"/>
  </w:style>
  <w:style w:type="character" w:styleId="a6">
    <w:name w:val="Hyperlink"/>
    <w:basedOn w:val="a0"/>
    <w:uiPriority w:val="99"/>
    <w:semiHidden/>
    <w:unhideWhenUsed/>
    <w:rsid w:val="00066A34"/>
    <w:rPr>
      <w:color w:val="0000FF"/>
      <w:u w:val="single"/>
    </w:rPr>
  </w:style>
  <w:style w:type="paragraph" w:styleId="a7">
    <w:name w:val="header"/>
    <w:basedOn w:val="a"/>
    <w:link w:val="a8"/>
    <w:uiPriority w:val="99"/>
    <w:semiHidden/>
    <w:unhideWhenUsed/>
    <w:rsid w:val="009B65E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65E1"/>
    <w:rPr>
      <w:rFonts w:ascii="Calibri" w:eastAsia="Calibri" w:hAnsi="Calibri" w:cs="Times New Roman"/>
      <w:i/>
      <w:iCs/>
      <w:sz w:val="20"/>
      <w:szCs w:val="20"/>
      <w:lang w:val="en-US" w:bidi="en-US"/>
    </w:rPr>
  </w:style>
  <w:style w:type="paragraph" w:styleId="a9">
    <w:name w:val="footer"/>
    <w:basedOn w:val="a"/>
    <w:link w:val="aa"/>
    <w:uiPriority w:val="99"/>
    <w:semiHidden/>
    <w:unhideWhenUsed/>
    <w:rsid w:val="009B65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65E1"/>
    <w:rPr>
      <w:rFonts w:ascii="Calibri" w:eastAsia="Calibri" w:hAnsi="Calibri" w:cs="Times New Roman"/>
      <w:i/>
      <w:iCs/>
      <w:sz w:val="20"/>
      <w:szCs w:val="20"/>
      <w:lang w:val="en-US" w:bidi="en-US"/>
    </w:rPr>
  </w:style>
  <w:style w:type="paragraph" w:styleId="ab">
    <w:name w:val="Balloon Text"/>
    <w:basedOn w:val="a"/>
    <w:link w:val="ac"/>
    <w:uiPriority w:val="99"/>
    <w:semiHidden/>
    <w:unhideWhenUsed/>
    <w:rsid w:val="009B65E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65E1"/>
    <w:rPr>
      <w:rFonts w:ascii="Tahoma" w:eastAsia="Calibri" w:hAnsi="Tahoma" w:cs="Tahoma"/>
      <w:i/>
      <w:iCs/>
      <w:sz w:val="16"/>
      <w:szCs w:val="16"/>
      <w:lang w:val="en-US" w:bidi="en-US"/>
    </w:rPr>
  </w:style>
  <w:style w:type="character" w:customStyle="1" w:styleId="ad">
    <w:name w:val="Гипертекстовая ссылка"/>
    <w:basedOn w:val="a0"/>
    <w:uiPriority w:val="99"/>
    <w:rsid w:val="00DE74D0"/>
    <w:rPr>
      <w:rFonts w:cs="Times New Roman"/>
      <w:b/>
      <w:color w:val="106BBE"/>
    </w:rPr>
  </w:style>
  <w:style w:type="character" w:customStyle="1" w:styleId="10">
    <w:name w:val="Заголовок 1 Знак"/>
    <w:basedOn w:val="a0"/>
    <w:link w:val="1"/>
    <w:uiPriority w:val="99"/>
    <w:rsid w:val="00DD3156"/>
    <w:rPr>
      <w:rFonts w:asciiTheme="majorHAnsi" w:eastAsiaTheme="majorEastAsia" w:hAnsiTheme="majorHAnsi" w:cstheme="majorBidi"/>
      <w:b/>
      <w:bCs/>
      <w:i/>
      <w:iCs/>
      <w:color w:val="365F91" w:themeColor="accent1" w:themeShade="BF"/>
      <w:sz w:val="28"/>
      <w:szCs w:val="28"/>
      <w:lang w:val="en-US" w:bidi="en-US"/>
    </w:rPr>
  </w:style>
  <w:style w:type="character" w:customStyle="1" w:styleId="ae">
    <w:name w:val="Цветовое выделение"/>
    <w:uiPriority w:val="99"/>
    <w:rsid w:val="00DD3156"/>
    <w:rPr>
      <w:b/>
      <w:color w:val="26282F"/>
    </w:rPr>
  </w:style>
  <w:style w:type="paragraph" w:customStyle="1" w:styleId="af">
    <w:name w:val="Нормальный (таблица)"/>
    <w:basedOn w:val="a"/>
    <w:next w:val="a"/>
    <w:uiPriority w:val="99"/>
    <w:rsid w:val="00DD3156"/>
    <w:pPr>
      <w:widowControl w:val="0"/>
      <w:autoSpaceDE w:val="0"/>
      <w:autoSpaceDN w:val="0"/>
      <w:adjustRightInd w:val="0"/>
      <w:spacing w:after="0" w:line="240" w:lineRule="auto"/>
      <w:jc w:val="both"/>
    </w:pPr>
    <w:rPr>
      <w:rFonts w:ascii="Arial" w:eastAsiaTheme="minorEastAsia" w:hAnsi="Arial" w:cs="Arial"/>
      <w:i w:val="0"/>
      <w:iCs w:val="0"/>
      <w:sz w:val="24"/>
      <w:szCs w:val="24"/>
      <w:lang w:val="ru-RU" w:eastAsia="ru-RU" w:bidi="ar-SA"/>
    </w:rPr>
  </w:style>
  <w:style w:type="character" w:customStyle="1" w:styleId="apple-converted-space">
    <w:name w:val="apple-converted-space"/>
    <w:basedOn w:val="a0"/>
    <w:rsid w:val="00DD3156"/>
    <w:rPr>
      <w:rFonts w:cs="Times New Roman"/>
    </w:rPr>
  </w:style>
  <w:style w:type="paragraph" w:customStyle="1" w:styleId="af0">
    <w:name w:val="Таблицы (моноширинный)"/>
    <w:basedOn w:val="a"/>
    <w:next w:val="a"/>
    <w:uiPriority w:val="99"/>
    <w:rsid w:val="00DD3156"/>
    <w:pPr>
      <w:autoSpaceDE w:val="0"/>
      <w:autoSpaceDN w:val="0"/>
      <w:adjustRightInd w:val="0"/>
      <w:spacing w:after="0" w:line="240" w:lineRule="auto"/>
    </w:pPr>
    <w:rPr>
      <w:rFonts w:ascii="Courier New" w:eastAsiaTheme="minorHAnsi" w:hAnsi="Courier New" w:cs="Courier New"/>
      <w:i w:val="0"/>
      <w:iCs w:val="0"/>
      <w:sz w:val="24"/>
      <w:szCs w:val="24"/>
      <w:lang w:val="ru-RU" w:bidi="ar-SA"/>
    </w:rPr>
  </w:style>
  <w:style w:type="table" w:styleId="af1">
    <w:name w:val="Table Grid"/>
    <w:basedOn w:val="a1"/>
    <w:uiPriority w:val="59"/>
    <w:rsid w:val="00FF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справка)"/>
    <w:basedOn w:val="a"/>
    <w:next w:val="a"/>
    <w:uiPriority w:val="99"/>
    <w:rsid w:val="000D4A91"/>
    <w:pPr>
      <w:autoSpaceDE w:val="0"/>
      <w:autoSpaceDN w:val="0"/>
      <w:adjustRightInd w:val="0"/>
      <w:spacing w:after="0" w:line="240" w:lineRule="auto"/>
      <w:ind w:left="170" w:right="170"/>
    </w:pPr>
    <w:rPr>
      <w:rFonts w:ascii="Arial" w:eastAsiaTheme="minorHAnsi" w:hAnsi="Arial" w:cs="Arial"/>
      <w:i w:val="0"/>
      <w:iCs w:val="0"/>
      <w:sz w:val="24"/>
      <w:szCs w:val="24"/>
      <w:lang w:val="ru-RU" w:bidi="ar-SA"/>
    </w:rPr>
  </w:style>
  <w:style w:type="paragraph" w:customStyle="1" w:styleId="af3">
    <w:name w:val="Комментарий"/>
    <w:basedOn w:val="af2"/>
    <w:next w:val="a"/>
    <w:uiPriority w:val="99"/>
    <w:rsid w:val="000D4A91"/>
    <w:pPr>
      <w:spacing w:before="75"/>
      <w:ind w:right="0"/>
      <w:jc w:val="both"/>
    </w:pPr>
    <w:rPr>
      <w:color w:val="353842"/>
      <w:shd w:val="clear" w:color="auto" w:fill="F0F0F0"/>
    </w:rPr>
  </w:style>
  <w:style w:type="paragraph" w:customStyle="1" w:styleId="af4">
    <w:name w:val="Прижатый влево"/>
    <w:basedOn w:val="a"/>
    <w:next w:val="a"/>
    <w:uiPriority w:val="99"/>
    <w:rsid w:val="000D4A91"/>
    <w:pPr>
      <w:autoSpaceDE w:val="0"/>
      <w:autoSpaceDN w:val="0"/>
      <w:adjustRightInd w:val="0"/>
      <w:spacing w:after="0" w:line="240" w:lineRule="auto"/>
    </w:pPr>
    <w:rPr>
      <w:rFonts w:ascii="Arial" w:eastAsiaTheme="minorHAnsi" w:hAnsi="Arial" w:cs="Arial"/>
      <w:i w:val="0"/>
      <w:iCs w:val="0"/>
      <w:sz w:val="24"/>
      <w:szCs w:val="24"/>
      <w:lang w:val="ru-RU" w:bidi="ar-SA"/>
    </w:rPr>
  </w:style>
  <w:style w:type="character" w:customStyle="1" w:styleId="af5">
    <w:name w:val="Цветовое выделение для Текст"/>
    <w:uiPriority w:val="99"/>
    <w:rsid w:val="000D4A91"/>
  </w:style>
  <w:style w:type="character" w:customStyle="1" w:styleId="HTML">
    <w:name w:val="Стандартный HTML Знак"/>
    <w:basedOn w:val="a0"/>
    <w:link w:val="HTML0"/>
    <w:uiPriority w:val="99"/>
    <w:semiHidden/>
    <w:rsid w:val="000D4A9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D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lang w:val="ru-RU" w:eastAsia="ru-RU" w:bidi="ar-SA"/>
    </w:rPr>
  </w:style>
  <w:style w:type="character" w:customStyle="1" w:styleId="HTML1">
    <w:name w:val="Стандартный HTML Знак1"/>
    <w:basedOn w:val="a0"/>
    <w:link w:val="HTML0"/>
    <w:uiPriority w:val="99"/>
    <w:semiHidden/>
    <w:rsid w:val="000D4A91"/>
    <w:rPr>
      <w:rFonts w:ascii="Consolas" w:eastAsia="Calibri" w:hAnsi="Consolas" w:cs="Times New Roman"/>
      <w:i/>
      <w:i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28032314">
      <w:bodyDiv w:val="1"/>
      <w:marLeft w:val="0"/>
      <w:marRight w:val="0"/>
      <w:marTop w:val="0"/>
      <w:marBottom w:val="0"/>
      <w:divBdr>
        <w:top w:val="none" w:sz="0" w:space="0" w:color="auto"/>
        <w:left w:val="none" w:sz="0" w:space="0" w:color="auto"/>
        <w:bottom w:val="none" w:sz="0" w:space="0" w:color="auto"/>
        <w:right w:val="none" w:sz="0" w:space="0" w:color="auto"/>
      </w:divBdr>
      <w:divsChild>
        <w:div w:id="1944604253">
          <w:marLeft w:val="0"/>
          <w:marRight w:val="0"/>
          <w:marTop w:val="120"/>
          <w:marBottom w:val="0"/>
          <w:divBdr>
            <w:top w:val="none" w:sz="0" w:space="0" w:color="auto"/>
            <w:left w:val="none" w:sz="0" w:space="0" w:color="auto"/>
            <w:bottom w:val="none" w:sz="0" w:space="0" w:color="auto"/>
            <w:right w:val="none" w:sz="0" w:space="0" w:color="auto"/>
          </w:divBdr>
        </w:div>
        <w:div w:id="1647590261">
          <w:marLeft w:val="0"/>
          <w:marRight w:val="0"/>
          <w:marTop w:val="120"/>
          <w:marBottom w:val="0"/>
          <w:divBdr>
            <w:top w:val="none" w:sz="0" w:space="0" w:color="auto"/>
            <w:left w:val="none" w:sz="0" w:space="0" w:color="auto"/>
            <w:bottom w:val="none" w:sz="0" w:space="0" w:color="auto"/>
            <w:right w:val="none" w:sz="0" w:space="0" w:color="auto"/>
          </w:divBdr>
        </w:div>
      </w:divsChild>
    </w:div>
    <w:div w:id="537619217">
      <w:bodyDiv w:val="1"/>
      <w:marLeft w:val="0"/>
      <w:marRight w:val="0"/>
      <w:marTop w:val="0"/>
      <w:marBottom w:val="0"/>
      <w:divBdr>
        <w:top w:val="none" w:sz="0" w:space="0" w:color="auto"/>
        <w:left w:val="none" w:sz="0" w:space="0" w:color="auto"/>
        <w:bottom w:val="none" w:sz="0" w:space="0" w:color="auto"/>
        <w:right w:val="none" w:sz="0" w:space="0" w:color="auto"/>
      </w:divBdr>
      <w:divsChild>
        <w:div w:id="48653548">
          <w:marLeft w:val="0"/>
          <w:marRight w:val="0"/>
          <w:marTop w:val="120"/>
          <w:marBottom w:val="0"/>
          <w:divBdr>
            <w:top w:val="none" w:sz="0" w:space="0" w:color="auto"/>
            <w:left w:val="none" w:sz="0" w:space="0" w:color="auto"/>
            <w:bottom w:val="none" w:sz="0" w:space="0" w:color="auto"/>
            <w:right w:val="none" w:sz="0" w:space="0" w:color="auto"/>
          </w:divBdr>
        </w:div>
        <w:div w:id="1696882435">
          <w:marLeft w:val="0"/>
          <w:marRight w:val="0"/>
          <w:marTop w:val="120"/>
          <w:marBottom w:val="0"/>
          <w:divBdr>
            <w:top w:val="none" w:sz="0" w:space="0" w:color="auto"/>
            <w:left w:val="none" w:sz="0" w:space="0" w:color="auto"/>
            <w:bottom w:val="none" w:sz="0" w:space="0" w:color="auto"/>
            <w:right w:val="none" w:sz="0" w:space="0" w:color="auto"/>
          </w:divBdr>
        </w:div>
        <w:div w:id="726807684">
          <w:marLeft w:val="0"/>
          <w:marRight w:val="0"/>
          <w:marTop w:val="120"/>
          <w:marBottom w:val="0"/>
          <w:divBdr>
            <w:top w:val="none" w:sz="0" w:space="0" w:color="auto"/>
            <w:left w:val="none" w:sz="0" w:space="0" w:color="auto"/>
            <w:bottom w:val="none" w:sz="0" w:space="0" w:color="auto"/>
            <w:right w:val="none" w:sz="0" w:space="0" w:color="auto"/>
          </w:divBdr>
        </w:div>
        <w:div w:id="1385720118">
          <w:marLeft w:val="0"/>
          <w:marRight w:val="0"/>
          <w:marTop w:val="120"/>
          <w:marBottom w:val="0"/>
          <w:divBdr>
            <w:top w:val="none" w:sz="0" w:space="0" w:color="auto"/>
            <w:left w:val="none" w:sz="0" w:space="0" w:color="auto"/>
            <w:bottom w:val="none" w:sz="0" w:space="0" w:color="auto"/>
            <w:right w:val="none" w:sz="0" w:space="0" w:color="auto"/>
          </w:divBdr>
        </w:div>
        <w:div w:id="1530604213">
          <w:marLeft w:val="0"/>
          <w:marRight w:val="0"/>
          <w:marTop w:val="120"/>
          <w:marBottom w:val="0"/>
          <w:divBdr>
            <w:top w:val="none" w:sz="0" w:space="0" w:color="auto"/>
            <w:left w:val="none" w:sz="0" w:space="0" w:color="auto"/>
            <w:bottom w:val="none" w:sz="0" w:space="0" w:color="auto"/>
            <w:right w:val="none" w:sz="0" w:space="0" w:color="auto"/>
          </w:divBdr>
        </w:div>
        <w:div w:id="1868908269">
          <w:marLeft w:val="0"/>
          <w:marRight w:val="0"/>
          <w:marTop w:val="120"/>
          <w:marBottom w:val="0"/>
          <w:divBdr>
            <w:top w:val="none" w:sz="0" w:space="0" w:color="auto"/>
            <w:left w:val="none" w:sz="0" w:space="0" w:color="auto"/>
            <w:bottom w:val="none" w:sz="0" w:space="0" w:color="auto"/>
            <w:right w:val="none" w:sz="0" w:space="0" w:color="auto"/>
          </w:divBdr>
        </w:div>
        <w:div w:id="392461265">
          <w:marLeft w:val="0"/>
          <w:marRight w:val="0"/>
          <w:marTop w:val="120"/>
          <w:marBottom w:val="0"/>
          <w:divBdr>
            <w:top w:val="none" w:sz="0" w:space="0" w:color="auto"/>
            <w:left w:val="none" w:sz="0" w:space="0" w:color="auto"/>
            <w:bottom w:val="none" w:sz="0" w:space="0" w:color="auto"/>
            <w:right w:val="none" w:sz="0" w:space="0" w:color="auto"/>
          </w:divBdr>
        </w:div>
        <w:div w:id="552080115">
          <w:marLeft w:val="0"/>
          <w:marRight w:val="0"/>
          <w:marTop w:val="120"/>
          <w:marBottom w:val="0"/>
          <w:divBdr>
            <w:top w:val="none" w:sz="0" w:space="0" w:color="auto"/>
            <w:left w:val="none" w:sz="0" w:space="0" w:color="auto"/>
            <w:bottom w:val="none" w:sz="0" w:space="0" w:color="auto"/>
            <w:right w:val="none" w:sz="0" w:space="0" w:color="auto"/>
          </w:divBdr>
        </w:div>
        <w:div w:id="112022714">
          <w:marLeft w:val="0"/>
          <w:marRight w:val="0"/>
          <w:marTop w:val="120"/>
          <w:marBottom w:val="0"/>
          <w:divBdr>
            <w:top w:val="none" w:sz="0" w:space="0" w:color="auto"/>
            <w:left w:val="none" w:sz="0" w:space="0" w:color="auto"/>
            <w:bottom w:val="none" w:sz="0" w:space="0" w:color="auto"/>
            <w:right w:val="none" w:sz="0" w:space="0" w:color="auto"/>
          </w:divBdr>
        </w:div>
        <w:div w:id="1918705507">
          <w:marLeft w:val="0"/>
          <w:marRight w:val="0"/>
          <w:marTop w:val="120"/>
          <w:marBottom w:val="0"/>
          <w:divBdr>
            <w:top w:val="none" w:sz="0" w:space="0" w:color="auto"/>
            <w:left w:val="none" w:sz="0" w:space="0" w:color="auto"/>
            <w:bottom w:val="none" w:sz="0" w:space="0" w:color="auto"/>
            <w:right w:val="none" w:sz="0" w:space="0" w:color="auto"/>
          </w:divBdr>
        </w:div>
        <w:div w:id="870605814">
          <w:marLeft w:val="0"/>
          <w:marRight w:val="0"/>
          <w:marTop w:val="120"/>
          <w:marBottom w:val="0"/>
          <w:divBdr>
            <w:top w:val="none" w:sz="0" w:space="0" w:color="auto"/>
            <w:left w:val="none" w:sz="0" w:space="0" w:color="auto"/>
            <w:bottom w:val="none" w:sz="0" w:space="0" w:color="auto"/>
            <w:right w:val="none" w:sz="0" w:space="0" w:color="auto"/>
          </w:divBdr>
        </w:div>
        <w:div w:id="79790036">
          <w:marLeft w:val="0"/>
          <w:marRight w:val="0"/>
          <w:marTop w:val="120"/>
          <w:marBottom w:val="0"/>
          <w:divBdr>
            <w:top w:val="none" w:sz="0" w:space="0" w:color="auto"/>
            <w:left w:val="none" w:sz="0" w:space="0" w:color="auto"/>
            <w:bottom w:val="none" w:sz="0" w:space="0" w:color="auto"/>
            <w:right w:val="none" w:sz="0" w:space="0" w:color="auto"/>
          </w:divBdr>
        </w:div>
        <w:div w:id="383874932">
          <w:marLeft w:val="0"/>
          <w:marRight w:val="0"/>
          <w:marTop w:val="120"/>
          <w:marBottom w:val="0"/>
          <w:divBdr>
            <w:top w:val="none" w:sz="0" w:space="0" w:color="auto"/>
            <w:left w:val="none" w:sz="0" w:space="0" w:color="auto"/>
            <w:bottom w:val="none" w:sz="0" w:space="0" w:color="auto"/>
            <w:right w:val="none" w:sz="0" w:space="0" w:color="auto"/>
          </w:divBdr>
        </w:div>
        <w:div w:id="1506046904">
          <w:marLeft w:val="0"/>
          <w:marRight w:val="0"/>
          <w:marTop w:val="120"/>
          <w:marBottom w:val="0"/>
          <w:divBdr>
            <w:top w:val="none" w:sz="0" w:space="0" w:color="auto"/>
            <w:left w:val="none" w:sz="0" w:space="0" w:color="auto"/>
            <w:bottom w:val="none" w:sz="0" w:space="0" w:color="auto"/>
            <w:right w:val="none" w:sz="0" w:space="0" w:color="auto"/>
          </w:divBdr>
        </w:div>
        <w:div w:id="82379358">
          <w:marLeft w:val="0"/>
          <w:marRight w:val="0"/>
          <w:marTop w:val="120"/>
          <w:marBottom w:val="0"/>
          <w:divBdr>
            <w:top w:val="none" w:sz="0" w:space="0" w:color="auto"/>
            <w:left w:val="none" w:sz="0" w:space="0" w:color="auto"/>
            <w:bottom w:val="none" w:sz="0" w:space="0" w:color="auto"/>
            <w:right w:val="none" w:sz="0" w:space="0" w:color="auto"/>
          </w:divBdr>
        </w:div>
        <w:div w:id="1648823012">
          <w:marLeft w:val="0"/>
          <w:marRight w:val="0"/>
          <w:marTop w:val="120"/>
          <w:marBottom w:val="0"/>
          <w:divBdr>
            <w:top w:val="none" w:sz="0" w:space="0" w:color="auto"/>
            <w:left w:val="none" w:sz="0" w:space="0" w:color="auto"/>
            <w:bottom w:val="none" w:sz="0" w:space="0" w:color="auto"/>
            <w:right w:val="none" w:sz="0" w:space="0" w:color="auto"/>
          </w:divBdr>
        </w:div>
        <w:div w:id="1201867504">
          <w:marLeft w:val="0"/>
          <w:marRight w:val="0"/>
          <w:marTop w:val="120"/>
          <w:marBottom w:val="0"/>
          <w:divBdr>
            <w:top w:val="none" w:sz="0" w:space="0" w:color="auto"/>
            <w:left w:val="none" w:sz="0" w:space="0" w:color="auto"/>
            <w:bottom w:val="none" w:sz="0" w:space="0" w:color="auto"/>
            <w:right w:val="none" w:sz="0" w:space="0" w:color="auto"/>
          </w:divBdr>
        </w:div>
      </w:divsChild>
    </w:div>
    <w:div w:id="2020765413">
      <w:bodyDiv w:val="1"/>
      <w:marLeft w:val="0"/>
      <w:marRight w:val="0"/>
      <w:marTop w:val="0"/>
      <w:marBottom w:val="0"/>
      <w:divBdr>
        <w:top w:val="none" w:sz="0" w:space="0" w:color="auto"/>
        <w:left w:val="none" w:sz="0" w:space="0" w:color="auto"/>
        <w:bottom w:val="none" w:sz="0" w:space="0" w:color="auto"/>
        <w:right w:val="none" w:sz="0" w:space="0" w:color="auto"/>
      </w:divBdr>
      <w:divsChild>
        <w:div w:id="2030596538">
          <w:marLeft w:val="0"/>
          <w:marRight w:val="0"/>
          <w:marTop w:val="120"/>
          <w:marBottom w:val="0"/>
          <w:divBdr>
            <w:top w:val="none" w:sz="0" w:space="0" w:color="auto"/>
            <w:left w:val="none" w:sz="0" w:space="0" w:color="auto"/>
            <w:bottom w:val="none" w:sz="0" w:space="0" w:color="auto"/>
            <w:right w:val="none" w:sz="0" w:space="0" w:color="auto"/>
          </w:divBdr>
        </w:div>
        <w:div w:id="137384216">
          <w:marLeft w:val="0"/>
          <w:marRight w:val="0"/>
          <w:marTop w:val="120"/>
          <w:marBottom w:val="0"/>
          <w:divBdr>
            <w:top w:val="none" w:sz="0" w:space="0" w:color="auto"/>
            <w:left w:val="none" w:sz="0" w:space="0" w:color="auto"/>
            <w:bottom w:val="none" w:sz="0" w:space="0" w:color="auto"/>
            <w:right w:val="none" w:sz="0" w:space="0" w:color="auto"/>
          </w:divBdr>
        </w:div>
        <w:div w:id="586380407">
          <w:marLeft w:val="0"/>
          <w:marRight w:val="0"/>
          <w:marTop w:val="120"/>
          <w:marBottom w:val="0"/>
          <w:divBdr>
            <w:top w:val="none" w:sz="0" w:space="0" w:color="auto"/>
            <w:left w:val="none" w:sz="0" w:space="0" w:color="auto"/>
            <w:bottom w:val="none" w:sz="0" w:space="0" w:color="auto"/>
            <w:right w:val="none" w:sz="0" w:space="0" w:color="auto"/>
          </w:divBdr>
        </w:div>
        <w:div w:id="7787675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77515.0" TargetMode="External"/><Relationship Id="rId18" Type="http://schemas.openxmlformats.org/officeDocument/2006/relationships/hyperlink" Target="garantF1://12077515.0" TargetMode="External"/><Relationship Id="rId26" Type="http://schemas.openxmlformats.org/officeDocument/2006/relationships/hyperlink" Target="garantF1://12038258.0" TargetMode="External"/><Relationship Id="rId39" Type="http://schemas.openxmlformats.org/officeDocument/2006/relationships/hyperlink" Target="garantF1://12054874.27" TargetMode="External"/><Relationship Id="rId3" Type="http://schemas.openxmlformats.org/officeDocument/2006/relationships/settings" Target="settings.xml"/><Relationship Id="rId21" Type="http://schemas.openxmlformats.org/officeDocument/2006/relationships/hyperlink" Target="garantF1://71029192.0" TargetMode="External"/><Relationship Id="rId34" Type="http://schemas.openxmlformats.org/officeDocument/2006/relationships/hyperlink" Target="garantF1://10064504.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garantF1://12084522.21" TargetMode="External"/><Relationship Id="rId17" Type="http://schemas.openxmlformats.org/officeDocument/2006/relationships/hyperlink" Target="garantF1://12046661.0" TargetMode="External"/><Relationship Id="rId25" Type="http://schemas.openxmlformats.org/officeDocument/2006/relationships/hyperlink" Target="garantF1://71029192.10221" TargetMode="External"/><Relationship Id="rId33" Type="http://schemas.openxmlformats.org/officeDocument/2006/relationships/hyperlink" Target="garantF1://70765886.0" TargetMode="External"/><Relationship Id="rId38" Type="http://schemas.openxmlformats.org/officeDocument/2006/relationships/hyperlink" Target="garantF1://12054874.27" TargetMode="External"/><Relationship Id="rId2" Type="http://schemas.openxmlformats.org/officeDocument/2006/relationships/styles" Target="styles.xml"/><Relationship Id="rId16" Type="http://schemas.openxmlformats.org/officeDocument/2006/relationships/hyperlink" Target="garantF1://86367.0" TargetMode="External"/><Relationship Id="rId20" Type="http://schemas.openxmlformats.org/officeDocument/2006/relationships/hyperlink" Target="garantF1://86367.0" TargetMode="External"/><Relationship Id="rId29" Type="http://schemas.openxmlformats.org/officeDocument/2006/relationships/hyperlink" Target="garantF1://12038258.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44518389.0" TargetMode="External"/><Relationship Id="rId24" Type="http://schemas.openxmlformats.org/officeDocument/2006/relationships/hyperlink" Target="garantF1://71029192.10205" TargetMode="External"/><Relationship Id="rId32" Type="http://schemas.openxmlformats.org/officeDocument/2006/relationships/hyperlink" Target="garantF1://70765886.2000" TargetMode="External"/><Relationship Id="rId37" Type="http://schemas.openxmlformats.org/officeDocument/2006/relationships/hyperlink" Target="garantF1://12038258.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70765886.0" TargetMode="External"/><Relationship Id="rId28" Type="http://schemas.openxmlformats.org/officeDocument/2006/relationships/hyperlink" Target="garantF1://71029192.0" TargetMode="External"/><Relationship Id="rId36" Type="http://schemas.openxmlformats.org/officeDocument/2006/relationships/hyperlink" Target="garantF1://70765886.0" TargetMode="External"/><Relationship Id="rId10" Type="http://schemas.openxmlformats.org/officeDocument/2006/relationships/hyperlink" Target="garantF1://70703770.0" TargetMode="External"/><Relationship Id="rId19" Type="http://schemas.openxmlformats.org/officeDocument/2006/relationships/hyperlink" Target="garantF1://70452650.0" TargetMode="External"/><Relationship Id="rId31" Type="http://schemas.openxmlformats.org/officeDocument/2006/relationships/hyperlink" Target="garantF1://71029192.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0003000.0" TargetMode="External"/><Relationship Id="rId22" Type="http://schemas.openxmlformats.org/officeDocument/2006/relationships/hyperlink" Target="garantF1://70703770.0" TargetMode="External"/><Relationship Id="rId27" Type="http://schemas.openxmlformats.org/officeDocument/2006/relationships/hyperlink" Target="garantF1://71029192.0" TargetMode="External"/><Relationship Id="rId30" Type="http://schemas.openxmlformats.org/officeDocument/2006/relationships/hyperlink" Target="garantF1://12038291.0" TargetMode="External"/><Relationship Id="rId35" Type="http://schemas.openxmlformats.org/officeDocument/2006/relationships/hyperlink" Target="garantF1://707658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7906</Words>
  <Characters>45068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adm33</dc:creator>
  <cp:lastModifiedBy>Миронычева</cp:lastModifiedBy>
  <cp:revision>3</cp:revision>
  <cp:lastPrinted>2020-04-14T07:27:00Z</cp:lastPrinted>
  <dcterms:created xsi:type="dcterms:W3CDTF">2020-04-14T07:10:00Z</dcterms:created>
  <dcterms:modified xsi:type="dcterms:W3CDTF">2020-04-14T07:30:00Z</dcterms:modified>
</cp:coreProperties>
</file>