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20" w:rsidRPr="009846A2" w:rsidRDefault="00C01420" w:rsidP="00C01420">
      <w:pPr>
        <w:pStyle w:val="a3"/>
        <w:rPr>
          <w:rFonts w:ascii="Times New Roman" w:hAnsi="Times New Roman" w:cs="Times New Roman"/>
          <w:i w:val="0"/>
          <w:sz w:val="24"/>
          <w:szCs w:val="24"/>
          <w:lang w:val="ru-RU"/>
        </w:rPr>
      </w:pPr>
    </w:p>
    <w:p w:rsidR="005C32A9" w:rsidRPr="009846A2" w:rsidRDefault="005C32A9" w:rsidP="00C01420">
      <w:pPr>
        <w:pStyle w:val="a3"/>
        <w:rPr>
          <w:rFonts w:ascii="Times New Roman" w:hAnsi="Times New Roman" w:cs="Times New Roman"/>
          <w:i w:val="0"/>
          <w:sz w:val="24"/>
          <w:szCs w:val="24"/>
          <w:lang w:val="ru-RU"/>
        </w:rPr>
      </w:pPr>
    </w:p>
    <w:tbl>
      <w:tblPr>
        <w:tblpPr w:leftFromText="180" w:rightFromText="180" w:horzAnchor="margin" w:tblpXSpec="center" w:tblpY="-236"/>
        <w:tblW w:w="0" w:type="auto"/>
        <w:tblBorders>
          <w:bottom w:val="single" w:sz="4" w:space="0" w:color="auto"/>
        </w:tblBorders>
        <w:tblLayout w:type="fixed"/>
        <w:tblLook w:val="0000"/>
      </w:tblPr>
      <w:tblGrid>
        <w:gridCol w:w="1951"/>
        <w:gridCol w:w="8114"/>
      </w:tblGrid>
      <w:tr w:rsidR="005C32A9" w:rsidRPr="009846A2" w:rsidTr="001C48E9">
        <w:trPr>
          <w:trHeight w:val="1980"/>
        </w:trPr>
        <w:tc>
          <w:tcPr>
            <w:tcW w:w="1951" w:type="dxa"/>
            <w:tcBorders>
              <w:top w:val="nil"/>
              <w:left w:val="nil"/>
              <w:bottom w:val="single" w:sz="4" w:space="0" w:color="auto"/>
              <w:right w:val="nil"/>
            </w:tcBorders>
          </w:tcPr>
          <w:p w:rsidR="005C32A9" w:rsidRPr="009846A2" w:rsidRDefault="005C32A9" w:rsidP="00881BF0">
            <w:pPr>
              <w:pStyle w:val="a3"/>
              <w:jc w:val="center"/>
              <w:rPr>
                <w:rFonts w:ascii="Times New Roman" w:hAnsi="Times New Roman" w:cs="Times New Roman"/>
                <w:i w:val="0"/>
              </w:rPr>
            </w:pPr>
          </w:p>
          <w:p w:rsidR="005C32A9" w:rsidRPr="009846A2" w:rsidRDefault="007D6E09" w:rsidP="00881BF0">
            <w:pPr>
              <w:pStyle w:val="a3"/>
              <w:jc w:val="center"/>
              <w:rPr>
                <w:rFonts w:ascii="Times New Roman" w:hAnsi="Times New Roman" w:cs="Times New Roman"/>
                <w:i w:val="0"/>
              </w:rPr>
            </w:pPr>
            <w:r w:rsidRPr="009846A2">
              <w:rPr>
                <w:rFonts w:ascii="Times New Roman" w:hAnsi="Times New Roman" w:cs="Times New Roman"/>
                <w:i w:val="0"/>
                <w:noProof/>
                <w:lang w:val="ru-RU" w:eastAsia="ru-RU" w:bidi="ar-SA"/>
              </w:rPr>
              <w:drawing>
                <wp:inline distT="0" distB="0" distL="0" distR="0">
                  <wp:extent cx="829310" cy="1020445"/>
                  <wp:effectExtent l="19050" t="0" r="889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srcRect/>
                          <a:stretch>
                            <a:fillRect/>
                          </a:stretch>
                        </pic:blipFill>
                        <pic:spPr bwMode="auto">
                          <a:xfrm>
                            <a:off x="0" y="0"/>
                            <a:ext cx="829310" cy="1020445"/>
                          </a:xfrm>
                          <a:prstGeom prst="rect">
                            <a:avLst/>
                          </a:prstGeom>
                          <a:noFill/>
                          <a:ln w="9525">
                            <a:noFill/>
                            <a:miter lim="800000"/>
                            <a:headEnd/>
                            <a:tailEnd/>
                          </a:ln>
                        </pic:spPr>
                      </pic:pic>
                    </a:graphicData>
                  </a:graphic>
                </wp:inline>
              </w:drawing>
            </w:r>
          </w:p>
        </w:tc>
        <w:tc>
          <w:tcPr>
            <w:tcW w:w="8114" w:type="dxa"/>
            <w:tcBorders>
              <w:top w:val="nil"/>
              <w:left w:val="nil"/>
              <w:bottom w:val="single" w:sz="4" w:space="0" w:color="auto"/>
              <w:right w:val="nil"/>
            </w:tcBorders>
          </w:tcPr>
          <w:p w:rsidR="005C32A9" w:rsidRPr="009846A2" w:rsidRDefault="005C32A9" w:rsidP="00881BF0">
            <w:pPr>
              <w:pStyle w:val="a3"/>
              <w:jc w:val="center"/>
              <w:rPr>
                <w:rFonts w:ascii="Times New Roman" w:hAnsi="Times New Roman" w:cs="Times New Roman"/>
                <w:i w:val="0"/>
              </w:rPr>
            </w:pPr>
          </w:p>
          <w:p w:rsidR="005C32A9" w:rsidRPr="009846A2" w:rsidRDefault="005C32A9" w:rsidP="00881BF0">
            <w:pPr>
              <w:pStyle w:val="a3"/>
              <w:jc w:val="center"/>
              <w:rPr>
                <w:rFonts w:ascii="Times New Roman" w:hAnsi="Times New Roman" w:cs="Times New Roman"/>
                <w:b/>
                <w:i w:val="0"/>
                <w:sz w:val="44"/>
                <w:szCs w:val="44"/>
                <w:lang w:val="ru-RU"/>
              </w:rPr>
            </w:pPr>
            <w:r w:rsidRPr="009846A2">
              <w:rPr>
                <w:rFonts w:ascii="Times New Roman" w:hAnsi="Times New Roman" w:cs="Times New Roman"/>
                <w:b/>
                <w:i w:val="0"/>
                <w:sz w:val="44"/>
                <w:szCs w:val="44"/>
                <w:lang w:val="ru-RU"/>
              </w:rPr>
              <w:t>П</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О</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С</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Т</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А</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Н</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О</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В</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Л</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Е</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Н</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И</w:t>
            </w:r>
            <w:r w:rsidR="009846A2" w:rsidRPr="009846A2">
              <w:rPr>
                <w:rFonts w:ascii="Times New Roman" w:hAnsi="Times New Roman" w:cs="Times New Roman"/>
                <w:b/>
                <w:i w:val="0"/>
                <w:sz w:val="44"/>
                <w:szCs w:val="44"/>
                <w:lang w:val="ru-RU"/>
              </w:rPr>
              <w:t xml:space="preserve"> </w:t>
            </w:r>
            <w:r w:rsidRPr="009846A2">
              <w:rPr>
                <w:rFonts w:ascii="Times New Roman" w:hAnsi="Times New Roman" w:cs="Times New Roman"/>
                <w:b/>
                <w:i w:val="0"/>
                <w:sz w:val="44"/>
                <w:szCs w:val="44"/>
                <w:lang w:val="ru-RU"/>
              </w:rPr>
              <w:t>Е</w:t>
            </w:r>
          </w:p>
          <w:p w:rsidR="005C32A9" w:rsidRPr="009846A2" w:rsidRDefault="005C32A9" w:rsidP="009846A2">
            <w:pPr>
              <w:pStyle w:val="a3"/>
              <w:jc w:val="center"/>
              <w:rPr>
                <w:rFonts w:ascii="Times New Roman" w:hAnsi="Times New Roman" w:cs="Times New Roman"/>
                <w:i w:val="0"/>
                <w:sz w:val="28"/>
                <w:szCs w:val="28"/>
                <w:lang w:val="ru-RU"/>
              </w:rPr>
            </w:pPr>
            <w:r w:rsidRPr="009846A2">
              <w:rPr>
                <w:rFonts w:ascii="Times New Roman" w:hAnsi="Times New Roman" w:cs="Times New Roman"/>
                <w:i w:val="0"/>
                <w:sz w:val="28"/>
                <w:szCs w:val="28"/>
                <w:lang w:val="ru-RU"/>
              </w:rPr>
              <w:t>Главы муниципального образования</w:t>
            </w:r>
          </w:p>
          <w:p w:rsidR="005C32A9" w:rsidRPr="009846A2" w:rsidRDefault="005C32A9" w:rsidP="009846A2">
            <w:pPr>
              <w:pStyle w:val="a3"/>
              <w:jc w:val="center"/>
              <w:rPr>
                <w:rFonts w:ascii="Times New Roman" w:hAnsi="Times New Roman" w:cs="Times New Roman"/>
                <w:i w:val="0"/>
                <w:sz w:val="28"/>
                <w:szCs w:val="28"/>
                <w:lang w:val="ru-RU"/>
              </w:rPr>
            </w:pPr>
            <w:r w:rsidRPr="009846A2">
              <w:rPr>
                <w:rFonts w:ascii="Times New Roman" w:hAnsi="Times New Roman" w:cs="Times New Roman"/>
                <w:i w:val="0"/>
                <w:sz w:val="28"/>
                <w:szCs w:val="28"/>
                <w:lang w:val="ru-RU"/>
              </w:rPr>
              <w:t>Павловское сельское поселение</w:t>
            </w:r>
          </w:p>
          <w:p w:rsidR="005C32A9" w:rsidRPr="009846A2" w:rsidRDefault="005C32A9" w:rsidP="009846A2">
            <w:pPr>
              <w:pStyle w:val="a3"/>
              <w:jc w:val="center"/>
              <w:rPr>
                <w:rFonts w:ascii="Times New Roman" w:hAnsi="Times New Roman" w:cs="Times New Roman"/>
                <w:i w:val="0"/>
                <w:sz w:val="28"/>
                <w:szCs w:val="28"/>
                <w:lang w:val="ru-RU"/>
              </w:rPr>
            </w:pPr>
            <w:r w:rsidRPr="009846A2">
              <w:rPr>
                <w:rFonts w:ascii="Times New Roman" w:hAnsi="Times New Roman" w:cs="Times New Roman"/>
                <w:i w:val="0"/>
                <w:sz w:val="28"/>
                <w:szCs w:val="28"/>
                <w:lang w:val="ru-RU"/>
              </w:rPr>
              <w:t>Суздальского района Владимирской области</w:t>
            </w:r>
          </w:p>
        </w:tc>
      </w:tr>
    </w:tbl>
    <w:p w:rsidR="00C01420" w:rsidRPr="009846A2" w:rsidRDefault="00C01420" w:rsidP="009846A2">
      <w:pPr>
        <w:pStyle w:val="a3"/>
        <w:widowControl w:val="0"/>
        <w:suppressAutoHyphens/>
        <w:jc w:val="both"/>
        <w:rPr>
          <w:rFonts w:ascii="Times New Roman" w:hAnsi="Times New Roman" w:cs="Times New Roman"/>
          <w:i w:val="0"/>
          <w:sz w:val="24"/>
          <w:szCs w:val="24"/>
          <w:lang w:val="ru-RU"/>
        </w:rPr>
      </w:pPr>
      <w:r w:rsidRPr="009846A2">
        <w:rPr>
          <w:rFonts w:ascii="Times New Roman" w:hAnsi="Times New Roman" w:cs="Times New Roman"/>
          <w:i w:val="0"/>
          <w:sz w:val="24"/>
          <w:szCs w:val="24"/>
          <w:lang w:val="ru-RU"/>
        </w:rPr>
        <w:t xml:space="preserve">от </w:t>
      </w:r>
      <w:r w:rsidR="007065B4">
        <w:rPr>
          <w:rFonts w:ascii="Times New Roman" w:hAnsi="Times New Roman" w:cs="Times New Roman"/>
          <w:i w:val="0"/>
          <w:sz w:val="24"/>
          <w:szCs w:val="24"/>
          <w:lang w:val="ru-RU"/>
        </w:rPr>
        <w:t>31.12.2014</w:t>
      </w:r>
      <w:r w:rsidR="00B43124" w:rsidRPr="009846A2">
        <w:rPr>
          <w:rFonts w:ascii="Times New Roman" w:hAnsi="Times New Roman" w:cs="Times New Roman"/>
          <w:i w:val="0"/>
          <w:sz w:val="24"/>
          <w:szCs w:val="24"/>
          <w:lang w:val="ru-RU"/>
        </w:rPr>
        <w:t xml:space="preserve">                                                                                                   </w:t>
      </w:r>
      <w:r w:rsidR="007065B4">
        <w:rPr>
          <w:rFonts w:ascii="Times New Roman" w:hAnsi="Times New Roman" w:cs="Times New Roman"/>
          <w:i w:val="0"/>
          <w:sz w:val="24"/>
          <w:szCs w:val="24"/>
          <w:lang w:val="ru-RU"/>
        </w:rPr>
        <w:t xml:space="preserve">              </w:t>
      </w:r>
      <w:r w:rsidRPr="009846A2">
        <w:rPr>
          <w:rFonts w:ascii="Times New Roman" w:hAnsi="Times New Roman" w:cs="Times New Roman"/>
          <w:i w:val="0"/>
          <w:sz w:val="24"/>
          <w:szCs w:val="24"/>
          <w:lang w:val="ru-RU"/>
        </w:rPr>
        <w:t xml:space="preserve">№ </w:t>
      </w:r>
      <w:r w:rsidR="007065B4">
        <w:rPr>
          <w:rFonts w:ascii="Times New Roman" w:hAnsi="Times New Roman" w:cs="Times New Roman"/>
          <w:i w:val="0"/>
          <w:sz w:val="24"/>
          <w:szCs w:val="24"/>
          <w:lang w:val="ru-RU"/>
        </w:rPr>
        <w:t>429</w:t>
      </w:r>
      <w:r w:rsidRPr="009846A2">
        <w:rPr>
          <w:rFonts w:ascii="Times New Roman" w:hAnsi="Times New Roman" w:cs="Times New Roman"/>
          <w:i w:val="0"/>
          <w:sz w:val="24"/>
          <w:szCs w:val="24"/>
          <w:lang w:val="ru-RU"/>
        </w:rPr>
        <w:t xml:space="preserve"> </w:t>
      </w:r>
    </w:p>
    <w:p w:rsidR="00C01420" w:rsidRPr="009846A2" w:rsidRDefault="00C01420" w:rsidP="009846A2">
      <w:pPr>
        <w:pStyle w:val="a3"/>
        <w:widowControl w:val="0"/>
        <w:suppressAutoHyphens/>
        <w:jc w:val="center"/>
        <w:rPr>
          <w:rFonts w:ascii="Times New Roman" w:hAnsi="Times New Roman" w:cs="Times New Roman"/>
          <w:i w:val="0"/>
          <w:sz w:val="24"/>
          <w:szCs w:val="24"/>
          <w:lang w:val="ru-RU"/>
        </w:rPr>
      </w:pPr>
    </w:p>
    <w:p w:rsidR="000B1A16" w:rsidRPr="009846A2" w:rsidRDefault="000B1A16" w:rsidP="009846A2">
      <w:pPr>
        <w:widowControl w:val="0"/>
        <w:suppressAutoHyphens/>
        <w:spacing w:after="0" w:line="240" w:lineRule="auto"/>
        <w:rPr>
          <w:rFonts w:ascii="Times New Roman" w:hAnsi="Times New Roman" w:cs="Times New Roman"/>
          <w:i w:val="0"/>
          <w:sz w:val="24"/>
          <w:szCs w:val="24"/>
          <w:lang w:val="ru-RU"/>
        </w:rPr>
      </w:pPr>
    </w:p>
    <w:p w:rsidR="00CA5C61"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 xml:space="preserve">О </w:t>
      </w:r>
      <w:r w:rsidR="00CA5C61">
        <w:rPr>
          <w:rFonts w:ascii="Times New Roman" w:hAnsi="Times New Roman" w:cs="Times New Roman"/>
          <w:sz w:val="24"/>
          <w:szCs w:val="24"/>
          <w:lang w:val="ru-RU"/>
        </w:rPr>
        <w:t>внесении изменений в постановление главы</w:t>
      </w:r>
    </w:p>
    <w:p w:rsidR="00CA5C61" w:rsidRDefault="00CA5C61" w:rsidP="009846A2">
      <w:pPr>
        <w:widowControl w:val="0"/>
        <w:suppressAutoHyphens/>
        <w:spacing w:after="0"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муниципального образования Павловское сельское </w:t>
      </w:r>
    </w:p>
    <w:p w:rsidR="00CA5C61" w:rsidRDefault="00CA5C61" w:rsidP="009846A2">
      <w:pPr>
        <w:widowControl w:val="0"/>
        <w:suppressAutoHyphens/>
        <w:spacing w:after="0" w:line="240" w:lineRule="auto"/>
        <w:jc w:val="both"/>
        <w:outlineLvl w:val="0"/>
        <w:rPr>
          <w:rFonts w:ascii="Times New Roman" w:hAnsi="Times New Roman" w:cs="Times New Roman"/>
          <w:sz w:val="24"/>
          <w:szCs w:val="24"/>
          <w:lang w:val="ru-RU"/>
        </w:rPr>
      </w:pPr>
      <w:r>
        <w:rPr>
          <w:rFonts w:ascii="Times New Roman" w:hAnsi="Times New Roman" w:cs="Times New Roman"/>
          <w:sz w:val="24"/>
          <w:szCs w:val="24"/>
          <w:lang w:val="ru-RU"/>
        </w:rPr>
        <w:t xml:space="preserve">поселение от 29.09.2014 № 311 «О </w:t>
      </w:r>
      <w:r w:rsidR="00A85E68" w:rsidRPr="009846A2">
        <w:rPr>
          <w:rFonts w:ascii="Times New Roman" w:hAnsi="Times New Roman" w:cs="Times New Roman"/>
          <w:sz w:val="24"/>
          <w:szCs w:val="24"/>
          <w:lang w:val="ru-RU"/>
        </w:rPr>
        <w:t xml:space="preserve">комиссии по </w:t>
      </w:r>
    </w:p>
    <w:p w:rsidR="00CA5C61"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соблюдению требований к служебному</w:t>
      </w:r>
      <w:r w:rsidR="00CA5C61">
        <w:rPr>
          <w:rFonts w:ascii="Times New Roman" w:hAnsi="Times New Roman" w:cs="Times New Roman"/>
          <w:sz w:val="24"/>
          <w:szCs w:val="24"/>
          <w:lang w:val="ru-RU"/>
        </w:rPr>
        <w:t xml:space="preserve"> </w:t>
      </w:r>
      <w:r w:rsidRPr="009846A2">
        <w:rPr>
          <w:rFonts w:ascii="Times New Roman" w:hAnsi="Times New Roman" w:cs="Times New Roman"/>
          <w:sz w:val="24"/>
          <w:szCs w:val="24"/>
          <w:lang w:val="ru-RU"/>
        </w:rPr>
        <w:t xml:space="preserve">поведению </w:t>
      </w:r>
    </w:p>
    <w:p w:rsidR="00CA5C61"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муниципальных служащих, руководителей</w:t>
      </w:r>
      <w:r w:rsidR="00CA5C61">
        <w:rPr>
          <w:rFonts w:ascii="Times New Roman" w:hAnsi="Times New Roman" w:cs="Times New Roman"/>
          <w:sz w:val="24"/>
          <w:szCs w:val="24"/>
          <w:lang w:val="ru-RU"/>
        </w:rPr>
        <w:t xml:space="preserve"> </w:t>
      </w:r>
      <w:r w:rsidRPr="009846A2">
        <w:rPr>
          <w:rFonts w:ascii="Times New Roman" w:hAnsi="Times New Roman" w:cs="Times New Roman"/>
          <w:sz w:val="24"/>
          <w:szCs w:val="24"/>
          <w:lang w:val="ru-RU"/>
        </w:rPr>
        <w:t xml:space="preserve">муниципальных </w:t>
      </w:r>
    </w:p>
    <w:p w:rsidR="00CA5C61"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учреждений и урегулированию конфликта</w:t>
      </w:r>
      <w:r w:rsidR="00CA5C61">
        <w:rPr>
          <w:rFonts w:ascii="Times New Roman" w:hAnsi="Times New Roman" w:cs="Times New Roman"/>
          <w:sz w:val="24"/>
          <w:szCs w:val="24"/>
          <w:lang w:val="ru-RU"/>
        </w:rPr>
        <w:t xml:space="preserve"> </w:t>
      </w:r>
      <w:r w:rsidRPr="009846A2">
        <w:rPr>
          <w:rFonts w:ascii="Times New Roman" w:hAnsi="Times New Roman" w:cs="Times New Roman"/>
          <w:sz w:val="24"/>
          <w:szCs w:val="24"/>
          <w:lang w:val="ru-RU"/>
        </w:rPr>
        <w:t xml:space="preserve">интересов </w:t>
      </w:r>
    </w:p>
    <w:p w:rsidR="00111BC7" w:rsidRPr="009846A2"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 xml:space="preserve">в администрации </w:t>
      </w:r>
      <w:r w:rsidR="00111BC7" w:rsidRPr="009846A2">
        <w:rPr>
          <w:rFonts w:ascii="Times New Roman" w:hAnsi="Times New Roman" w:cs="Times New Roman"/>
          <w:sz w:val="24"/>
          <w:szCs w:val="24"/>
          <w:lang w:val="ru-RU"/>
        </w:rPr>
        <w:t xml:space="preserve">муниципального образования </w:t>
      </w:r>
    </w:p>
    <w:p w:rsidR="00A85E68" w:rsidRPr="009846A2" w:rsidRDefault="00A85E68" w:rsidP="009846A2">
      <w:pPr>
        <w:widowControl w:val="0"/>
        <w:suppressAutoHyphens/>
        <w:spacing w:after="0" w:line="240" w:lineRule="auto"/>
        <w:jc w:val="both"/>
        <w:outlineLvl w:val="0"/>
        <w:rPr>
          <w:rFonts w:ascii="Times New Roman" w:hAnsi="Times New Roman" w:cs="Times New Roman"/>
          <w:sz w:val="24"/>
          <w:szCs w:val="24"/>
          <w:lang w:val="ru-RU"/>
        </w:rPr>
      </w:pPr>
      <w:r w:rsidRPr="009846A2">
        <w:rPr>
          <w:rFonts w:ascii="Times New Roman" w:hAnsi="Times New Roman" w:cs="Times New Roman"/>
          <w:sz w:val="24"/>
          <w:szCs w:val="24"/>
          <w:lang w:val="ru-RU"/>
        </w:rPr>
        <w:t>Павловско</w:t>
      </w:r>
      <w:r w:rsidR="00111BC7" w:rsidRPr="009846A2">
        <w:rPr>
          <w:rFonts w:ascii="Times New Roman" w:hAnsi="Times New Roman" w:cs="Times New Roman"/>
          <w:sz w:val="24"/>
          <w:szCs w:val="24"/>
          <w:lang w:val="ru-RU"/>
        </w:rPr>
        <w:t>е</w:t>
      </w:r>
      <w:r w:rsidRPr="009846A2">
        <w:rPr>
          <w:rFonts w:ascii="Times New Roman" w:hAnsi="Times New Roman" w:cs="Times New Roman"/>
          <w:sz w:val="24"/>
          <w:szCs w:val="24"/>
          <w:lang w:val="ru-RU"/>
        </w:rPr>
        <w:t xml:space="preserve"> сельско</w:t>
      </w:r>
      <w:r w:rsidR="00111BC7" w:rsidRPr="009846A2">
        <w:rPr>
          <w:rFonts w:ascii="Times New Roman" w:hAnsi="Times New Roman" w:cs="Times New Roman"/>
          <w:sz w:val="24"/>
          <w:szCs w:val="24"/>
          <w:lang w:val="ru-RU"/>
        </w:rPr>
        <w:t>е</w:t>
      </w:r>
      <w:r w:rsidRPr="009846A2">
        <w:rPr>
          <w:rFonts w:ascii="Times New Roman" w:hAnsi="Times New Roman" w:cs="Times New Roman"/>
          <w:sz w:val="24"/>
          <w:szCs w:val="24"/>
          <w:lang w:val="ru-RU"/>
        </w:rPr>
        <w:t xml:space="preserve"> поселени</w:t>
      </w:r>
      <w:r w:rsidR="00111BC7" w:rsidRPr="009846A2">
        <w:rPr>
          <w:rFonts w:ascii="Times New Roman" w:hAnsi="Times New Roman" w:cs="Times New Roman"/>
          <w:sz w:val="24"/>
          <w:szCs w:val="24"/>
          <w:lang w:val="ru-RU"/>
        </w:rPr>
        <w:t>е</w:t>
      </w:r>
      <w:r w:rsidR="007065B4">
        <w:rPr>
          <w:rFonts w:ascii="Times New Roman" w:hAnsi="Times New Roman" w:cs="Times New Roman"/>
          <w:sz w:val="24"/>
          <w:szCs w:val="24"/>
          <w:lang w:val="ru-RU"/>
        </w:rPr>
        <w:t>»</w:t>
      </w:r>
    </w:p>
    <w:p w:rsidR="000B1A16" w:rsidRPr="009846A2"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0B1A16"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253DD8" w:rsidRPr="009846A2" w:rsidRDefault="00253DD8"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051223" w:rsidRPr="00051223" w:rsidRDefault="00051223" w:rsidP="00051223">
      <w:pPr>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В целях обеспечения исполнения требований, установленных Федеральным законом </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от 25.12.2008 № 273-ФЗ «О противодействии коррупции», и в соответствии с Указом Президента Р</w:t>
      </w:r>
      <w:r>
        <w:rPr>
          <w:rFonts w:ascii="Times New Roman" w:hAnsi="Times New Roman" w:cs="Times New Roman"/>
          <w:i w:val="0"/>
          <w:sz w:val="24"/>
          <w:szCs w:val="24"/>
          <w:lang w:val="ru-RU"/>
        </w:rPr>
        <w:t xml:space="preserve">оссийской </w:t>
      </w:r>
      <w:r w:rsidRPr="00051223">
        <w:rPr>
          <w:rFonts w:ascii="Times New Roman" w:hAnsi="Times New Roman" w:cs="Times New Roman"/>
          <w:i w:val="0"/>
          <w:sz w:val="24"/>
          <w:szCs w:val="24"/>
          <w:lang w:val="ru-RU"/>
        </w:rPr>
        <w:t>Ф</w:t>
      </w:r>
      <w:r>
        <w:rPr>
          <w:rFonts w:ascii="Times New Roman" w:hAnsi="Times New Roman" w:cs="Times New Roman"/>
          <w:i w:val="0"/>
          <w:sz w:val="24"/>
          <w:szCs w:val="24"/>
          <w:lang w:val="ru-RU"/>
        </w:rPr>
        <w:t>едерации</w:t>
      </w:r>
      <w:r w:rsidRPr="00051223">
        <w:rPr>
          <w:rFonts w:ascii="Times New Roman" w:hAnsi="Times New Roman" w:cs="Times New Roman"/>
          <w:i w:val="0"/>
          <w:sz w:val="24"/>
          <w:szCs w:val="24"/>
          <w:lang w:val="ru-RU"/>
        </w:rPr>
        <w:t xml:space="preserve"> от 23.06.2014 № 453 «О внесении изменений в некоторые акты Президента Р</w:t>
      </w:r>
      <w:r>
        <w:rPr>
          <w:rFonts w:ascii="Times New Roman" w:hAnsi="Times New Roman" w:cs="Times New Roman"/>
          <w:i w:val="0"/>
          <w:sz w:val="24"/>
          <w:szCs w:val="24"/>
          <w:lang w:val="ru-RU"/>
        </w:rPr>
        <w:t xml:space="preserve">оссийской </w:t>
      </w:r>
      <w:r w:rsidRPr="00051223">
        <w:rPr>
          <w:rFonts w:ascii="Times New Roman" w:hAnsi="Times New Roman" w:cs="Times New Roman"/>
          <w:i w:val="0"/>
          <w:sz w:val="24"/>
          <w:szCs w:val="24"/>
          <w:lang w:val="ru-RU"/>
        </w:rPr>
        <w:t>Ф</w:t>
      </w:r>
      <w:r>
        <w:rPr>
          <w:rFonts w:ascii="Times New Roman" w:hAnsi="Times New Roman" w:cs="Times New Roman"/>
          <w:i w:val="0"/>
          <w:sz w:val="24"/>
          <w:szCs w:val="24"/>
          <w:lang w:val="ru-RU"/>
        </w:rPr>
        <w:t>едерации</w:t>
      </w:r>
      <w:r w:rsidRPr="00051223">
        <w:rPr>
          <w:rFonts w:ascii="Times New Roman" w:hAnsi="Times New Roman" w:cs="Times New Roman"/>
          <w:i w:val="0"/>
          <w:sz w:val="24"/>
          <w:szCs w:val="24"/>
          <w:lang w:val="ru-RU"/>
        </w:rPr>
        <w:t xml:space="preserve"> по вопросам противодействия коррупции»,  п</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о</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с</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т</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а</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н</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о</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в</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л</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я</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ю: </w:t>
      </w:r>
    </w:p>
    <w:p w:rsidR="00051223" w:rsidRPr="00051223" w:rsidRDefault="00051223" w:rsidP="00051223">
      <w:pPr>
        <w:spacing w:after="0" w:line="240" w:lineRule="auto"/>
        <w:ind w:firstLine="709"/>
        <w:jc w:val="both"/>
        <w:outlineLvl w:val="0"/>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Внести изменения в приложение к постановлению </w:t>
      </w:r>
      <w:r>
        <w:rPr>
          <w:rFonts w:ascii="Times New Roman" w:hAnsi="Times New Roman" w:cs="Times New Roman"/>
          <w:i w:val="0"/>
          <w:sz w:val="24"/>
          <w:szCs w:val="24"/>
          <w:lang w:val="ru-RU"/>
        </w:rPr>
        <w:t>главы муниципального образования Павловское сельское поселение</w:t>
      </w:r>
      <w:r w:rsidRPr="00051223">
        <w:rPr>
          <w:rFonts w:ascii="Times New Roman" w:hAnsi="Times New Roman" w:cs="Times New Roman"/>
          <w:i w:val="0"/>
          <w:sz w:val="24"/>
          <w:szCs w:val="24"/>
          <w:lang w:val="ru-RU"/>
        </w:rPr>
        <w:t xml:space="preserve"> от 2</w:t>
      </w:r>
      <w:r>
        <w:rPr>
          <w:rFonts w:ascii="Times New Roman" w:hAnsi="Times New Roman" w:cs="Times New Roman"/>
          <w:i w:val="0"/>
          <w:sz w:val="24"/>
          <w:szCs w:val="24"/>
          <w:lang w:val="ru-RU"/>
        </w:rPr>
        <w:t>9</w:t>
      </w:r>
      <w:r w:rsidRPr="00051223">
        <w:rPr>
          <w:rFonts w:ascii="Times New Roman" w:hAnsi="Times New Roman" w:cs="Times New Roman"/>
          <w:i w:val="0"/>
          <w:sz w:val="24"/>
          <w:szCs w:val="24"/>
          <w:lang w:val="ru-RU"/>
        </w:rPr>
        <w:t>.0</w:t>
      </w:r>
      <w:r>
        <w:rPr>
          <w:rFonts w:ascii="Times New Roman" w:hAnsi="Times New Roman" w:cs="Times New Roman"/>
          <w:i w:val="0"/>
          <w:sz w:val="24"/>
          <w:szCs w:val="24"/>
          <w:lang w:val="ru-RU"/>
        </w:rPr>
        <w:t>9</w:t>
      </w:r>
      <w:r w:rsidRPr="00051223">
        <w:rPr>
          <w:rFonts w:ascii="Times New Roman" w:hAnsi="Times New Roman" w:cs="Times New Roman"/>
          <w:i w:val="0"/>
          <w:sz w:val="24"/>
          <w:szCs w:val="24"/>
          <w:lang w:val="ru-RU"/>
        </w:rPr>
        <w:t xml:space="preserve">.2014 № </w:t>
      </w:r>
      <w:r>
        <w:rPr>
          <w:rFonts w:ascii="Times New Roman" w:hAnsi="Times New Roman" w:cs="Times New Roman"/>
          <w:i w:val="0"/>
          <w:sz w:val="24"/>
          <w:szCs w:val="24"/>
          <w:lang w:val="ru-RU"/>
        </w:rPr>
        <w:t>311</w:t>
      </w:r>
      <w:r w:rsidRPr="00051223">
        <w:rPr>
          <w:rFonts w:ascii="Times New Roman" w:hAnsi="Times New Roman" w:cs="Times New Roman"/>
          <w:i w:val="0"/>
          <w:sz w:val="24"/>
          <w:szCs w:val="24"/>
          <w:lang w:val="ru-RU"/>
        </w:rPr>
        <w:t xml:space="preserve"> «О комиссии по соблюдению требований к служебному поведению муниципальных служащих, руководителей муниципальных учреждений и урегулированию конфликта интересов в администрации </w:t>
      </w:r>
      <w:r>
        <w:rPr>
          <w:rFonts w:ascii="Times New Roman" w:hAnsi="Times New Roman" w:cs="Times New Roman"/>
          <w:i w:val="0"/>
          <w:sz w:val="24"/>
          <w:szCs w:val="24"/>
          <w:lang w:val="ru-RU"/>
        </w:rPr>
        <w:t>муниципального образования Павловское сельское поселение</w:t>
      </w:r>
      <w:r w:rsidRPr="00051223">
        <w:rPr>
          <w:rFonts w:ascii="Times New Roman" w:hAnsi="Times New Roman" w:cs="Times New Roman"/>
          <w:i w:val="0"/>
          <w:sz w:val="24"/>
          <w:szCs w:val="24"/>
          <w:lang w:val="ru-RU"/>
        </w:rPr>
        <w:t>»:</w:t>
      </w:r>
    </w:p>
    <w:p w:rsidR="00051223" w:rsidRPr="00051223" w:rsidRDefault="00051223" w:rsidP="00051223">
      <w:pPr>
        <w:spacing w:after="0" w:line="240" w:lineRule="auto"/>
        <w:ind w:firstLine="709"/>
        <w:jc w:val="both"/>
        <w:outlineLvl w:val="0"/>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1.1.</w:t>
      </w:r>
      <w:r>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Пункт 14 дополнить подпунктом следующего содержания :</w:t>
      </w:r>
    </w:p>
    <w:p w:rsidR="00051223" w:rsidRPr="00051223" w:rsidRDefault="00051223" w:rsidP="00051223">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«г) поступившее в соответствии с </w:t>
      </w:r>
      <w:hyperlink r:id="rId8" w:history="1">
        <w:r w:rsidRPr="00051223">
          <w:rPr>
            <w:rFonts w:ascii="Times New Roman" w:hAnsi="Times New Roman" w:cs="Times New Roman"/>
            <w:i w:val="0"/>
            <w:sz w:val="24"/>
            <w:szCs w:val="24"/>
            <w:lang w:val="ru-RU"/>
          </w:rPr>
          <w:t>частью 4 статьи 12</w:t>
        </w:r>
      </w:hyperlink>
      <w:r w:rsidRPr="00051223">
        <w:rPr>
          <w:rFonts w:ascii="Times New Roman" w:hAnsi="Times New Roman" w:cs="Times New Roman"/>
          <w:i w:val="0"/>
          <w:sz w:val="24"/>
          <w:szCs w:val="24"/>
          <w:lang w:val="ru-RU"/>
        </w:rPr>
        <w:t xml:space="preserve"> Федерального закона от 25</w:t>
      </w:r>
      <w:r w:rsidR="00E75E34">
        <w:rPr>
          <w:rFonts w:ascii="Times New Roman" w:hAnsi="Times New Roman" w:cs="Times New Roman"/>
          <w:i w:val="0"/>
          <w:sz w:val="24"/>
          <w:szCs w:val="24"/>
          <w:lang w:val="ru-RU"/>
        </w:rPr>
        <w:t>.12.</w:t>
      </w:r>
      <w:r w:rsidRPr="00051223">
        <w:rPr>
          <w:rFonts w:ascii="Times New Roman" w:hAnsi="Times New Roman" w:cs="Times New Roman"/>
          <w:i w:val="0"/>
          <w:sz w:val="24"/>
          <w:szCs w:val="24"/>
          <w:lang w:val="ru-RU"/>
        </w:rPr>
        <w:t xml:space="preserve">2008 </w:t>
      </w:r>
      <w:r w:rsidR="00E75E34">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 273-ФЗ </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О противодействии коррупции</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(далее - Федеральный закон </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О противодействии коррупции</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в администрацию </w:t>
      </w:r>
      <w:r w:rsidR="00E75E34">
        <w:rPr>
          <w:rFonts w:ascii="Times New Roman" w:hAnsi="Times New Roman" w:cs="Times New Roman"/>
          <w:i w:val="0"/>
          <w:sz w:val="24"/>
          <w:szCs w:val="24"/>
          <w:lang w:val="ru-RU"/>
        </w:rPr>
        <w:t>муниципального образования Павловское сельское поселение</w:t>
      </w:r>
      <w:r w:rsidR="00E75E34" w:rsidRPr="00051223">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уведомление коммерческой или некоммерческой организации о заключении с гражданином, замещавшим должность муниципальной службы в </w:t>
      </w:r>
      <w:r w:rsidR="002B7499">
        <w:rPr>
          <w:rFonts w:ascii="Times New Roman" w:hAnsi="Times New Roman" w:cs="Times New Roman"/>
          <w:i w:val="0"/>
          <w:sz w:val="24"/>
          <w:szCs w:val="24"/>
          <w:lang w:val="ru-RU"/>
        </w:rPr>
        <w:t xml:space="preserve">администрации </w:t>
      </w:r>
      <w:r w:rsidR="00E75E34">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sidR="00E75E34">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sidR="00E75E34">
        <w:rPr>
          <w:rFonts w:ascii="Times New Roman" w:hAnsi="Times New Roman" w:cs="Times New Roman"/>
          <w:i w:val="0"/>
          <w:sz w:val="24"/>
          <w:szCs w:val="24"/>
          <w:lang w:val="ru-RU"/>
        </w:rPr>
        <w:t xml:space="preserve"> Павловское сельское поселение</w:t>
      </w:r>
      <w:r w:rsidRPr="00051223">
        <w:rPr>
          <w:rFonts w:ascii="Times New Roman" w:hAnsi="Times New Roman" w:cs="Times New Roman"/>
          <w:i w:val="0"/>
          <w:sz w:val="24"/>
          <w:szCs w:val="24"/>
          <w:lang w:val="ru-RU"/>
        </w:rPr>
        <w:t>,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r w:rsidR="00E75E34">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w:t>
      </w:r>
    </w:p>
    <w:p w:rsidR="00051223" w:rsidRPr="00051223" w:rsidRDefault="00051223" w:rsidP="00E75E34">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1.2. </w:t>
      </w:r>
      <w:hyperlink r:id="rId9" w:history="1">
        <w:r w:rsidRPr="00051223">
          <w:rPr>
            <w:rFonts w:ascii="Times New Roman" w:hAnsi="Times New Roman" w:cs="Times New Roman"/>
            <w:i w:val="0"/>
            <w:sz w:val="24"/>
            <w:szCs w:val="24"/>
            <w:lang w:val="ru-RU"/>
          </w:rPr>
          <w:t>Дополнить</w:t>
        </w:r>
      </w:hyperlink>
      <w:r w:rsidRPr="00051223">
        <w:rPr>
          <w:rFonts w:ascii="Times New Roman" w:hAnsi="Times New Roman" w:cs="Times New Roman"/>
          <w:i w:val="0"/>
          <w:sz w:val="24"/>
          <w:szCs w:val="24"/>
          <w:lang w:val="ru-RU"/>
        </w:rPr>
        <w:t xml:space="preserve"> пунктами 15</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15</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2</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15</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3</w:t>
      </w:r>
      <w:r w:rsidR="00836F5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следующего содержания:</w:t>
      </w:r>
    </w:p>
    <w:p w:rsidR="00051223" w:rsidRPr="00051223" w:rsidRDefault="00E75E34" w:rsidP="00E75E34">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15</w:t>
      </w:r>
      <w:r w:rsidR="00836F5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1. Обращение, указанное в абзаце втором подпункта «б» пункта 14 настоящего Положения, подается гражданином, замещавшим должность муниципальной службы в </w:t>
      </w:r>
      <w:r w:rsidR="002B7499">
        <w:rPr>
          <w:rFonts w:ascii="Times New Roman" w:hAnsi="Times New Roman" w:cs="Times New Roman"/>
          <w:i w:val="0"/>
          <w:sz w:val="24"/>
          <w:szCs w:val="24"/>
          <w:lang w:val="ru-RU"/>
        </w:rPr>
        <w:t xml:space="preserve">администрации </w:t>
      </w:r>
      <w:r>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Pr>
          <w:rFonts w:ascii="Times New Roman" w:hAnsi="Times New Roman" w:cs="Times New Roman"/>
          <w:i w:val="0"/>
          <w:sz w:val="24"/>
          <w:szCs w:val="24"/>
          <w:lang w:val="ru-RU"/>
        </w:rPr>
        <w:t xml:space="preserve"> Павловское сельское поселение</w:t>
      </w:r>
      <w:r w:rsidR="00051223" w:rsidRPr="00051223">
        <w:rPr>
          <w:rFonts w:ascii="Times New Roman" w:hAnsi="Times New Roman" w:cs="Times New Roman"/>
          <w:i w:val="0"/>
          <w:sz w:val="24"/>
          <w:szCs w:val="24"/>
          <w:lang w:val="ru-RU"/>
        </w:rPr>
        <w:t xml:space="preserve">, в </w:t>
      </w:r>
      <w:r>
        <w:rPr>
          <w:rFonts w:ascii="Times New Roman" w:hAnsi="Times New Roman" w:cs="Times New Roman"/>
          <w:i w:val="0"/>
          <w:sz w:val="24"/>
          <w:szCs w:val="24"/>
          <w:lang w:val="ru-RU"/>
        </w:rPr>
        <w:t>отдел организационной, социальной и кадровой работы</w:t>
      </w:r>
      <w:r w:rsidR="00051223" w:rsidRPr="00051223">
        <w:rPr>
          <w:rFonts w:ascii="Times New Roman" w:hAnsi="Times New Roman" w:cs="Times New Roman"/>
          <w:i w:val="0"/>
          <w:sz w:val="24"/>
          <w:szCs w:val="24"/>
          <w:lang w:val="ru-RU"/>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w:t>
      </w:r>
      <w:r w:rsidR="00051223" w:rsidRPr="00051223">
        <w:rPr>
          <w:rFonts w:ascii="Times New Roman" w:hAnsi="Times New Roman" w:cs="Times New Roman"/>
          <w:i w:val="0"/>
          <w:sz w:val="24"/>
          <w:szCs w:val="24"/>
          <w:lang w:val="ru-RU"/>
        </w:rPr>
        <w:lastRenderedPageBreak/>
        <w:t xml:space="preserve">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w:t>
      </w:r>
      <w:r w:rsidR="00836F59">
        <w:rPr>
          <w:rFonts w:ascii="Times New Roman" w:hAnsi="Times New Roman" w:cs="Times New Roman"/>
          <w:i w:val="0"/>
          <w:sz w:val="24"/>
          <w:szCs w:val="24"/>
          <w:lang w:val="ru-RU"/>
        </w:rPr>
        <w:t>отделе организационной, социальной и кадровой работы</w:t>
      </w:r>
      <w:r w:rsidR="00051223" w:rsidRPr="00051223">
        <w:rPr>
          <w:rFonts w:ascii="Times New Roman" w:hAnsi="Times New Roman" w:cs="Times New Roman"/>
          <w:i w:val="0"/>
          <w:sz w:val="24"/>
          <w:szCs w:val="24"/>
          <w:lang w:val="ru-RU"/>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0" w:history="1">
        <w:r w:rsidR="00051223" w:rsidRPr="00051223">
          <w:rPr>
            <w:rFonts w:ascii="Times New Roman" w:hAnsi="Times New Roman" w:cs="Times New Roman"/>
            <w:i w:val="0"/>
            <w:sz w:val="24"/>
            <w:szCs w:val="24"/>
            <w:lang w:val="ru-RU"/>
          </w:rPr>
          <w:t>статьи 12</w:t>
        </w:r>
      </w:hyperlink>
      <w:r w:rsidR="00051223" w:rsidRPr="00051223">
        <w:rPr>
          <w:rFonts w:ascii="Times New Roman" w:hAnsi="Times New Roman" w:cs="Times New Roman"/>
          <w:i w:val="0"/>
          <w:sz w:val="24"/>
          <w:szCs w:val="24"/>
          <w:lang w:val="ru-RU"/>
        </w:rPr>
        <w:t xml:space="preserve"> Федерального закона </w:t>
      </w:r>
      <w:r w:rsidR="00836F5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О противодействии коррупции</w:t>
      </w:r>
      <w:r w:rsidR="00836F5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Обращение, заключение и другие материалы в течение двух рабочих дней со дня поступления обращения представляются председателю комиссии.</w:t>
      </w:r>
      <w:r w:rsidR="00836F5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 .</w:t>
      </w:r>
    </w:p>
    <w:p w:rsidR="00051223" w:rsidRPr="00051223" w:rsidRDefault="00836F59" w:rsidP="00836F5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15</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2. Обращение, указанное в абзаце втором подпункта «б»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w:t>
      </w:r>
    </w:p>
    <w:p w:rsidR="00051223" w:rsidRPr="00051223" w:rsidRDefault="00836F59" w:rsidP="00836F5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«1</w:t>
      </w:r>
      <w:r w:rsidR="00051223" w:rsidRPr="00051223">
        <w:rPr>
          <w:rFonts w:ascii="Times New Roman" w:hAnsi="Times New Roman" w:cs="Times New Roman"/>
          <w:i w:val="0"/>
          <w:sz w:val="24"/>
          <w:szCs w:val="24"/>
          <w:lang w:val="ru-RU"/>
        </w:rPr>
        <w:t>5</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3. Уведомление, указанное в подпункте «г» пункта 14 настоящего Положения, рассматривается </w:t>
      </w:r>
      <w:r>
        <w:rPr>
          <w:rFonts w:ascii="Times New Roman" w:hAnsi="Times New Roman" w:cs="Times New Roman"/>
          <w:i w:val="0"/>
          <w:sz w:val="24"/>
          <w:szCs w:val="24"/>
          <w:lang w:val="ru-RU"/>
        </w:rPr>
        <w:t>отделом организационной, социальной и кадровой работы</w:t>
      </w:r>
      <w:r w:rsidR="00051223" w:rsidRPr="00051223">
        <w:rPr>
          <w:rFonts w:ascii="Times New Roman" w:hAnsi="Times New Roman" w:cs="Times New Roman"/>
          <w:i w:val="0"/>
          <w:sz w:val="24"/>
          <w:szCs w:val="24"/>
          <w:lang w:val="ru-RU"/>
        </w:rPr>
        <w:t>, котор</w:t>
      </w:r>
      <w:r>
        <w:rPr>
          <w:rFonts w:ascii="Times New Roman" w:hAnsi="Times New Roman" w:cs="Times New Roman"/>
          <w:i w:val="0"/>
          <w:sz w:val="24"/>
          <w:szCs w:val="24"/>
          <w:lang w:val="ru-RU"/>
        </w:rPr>
        <w:t>ый</w:t>
      </w:r>
      <w:r w:rsidR="00051223" w:rsidRPr="00051223">
        <w:rPr>
          <w:rFonts w:ascii="Times New Roman" w:hAnsi="Times New Roman" w:cs="Times New Roman"/>
          <w:i w:val="0"/>
          <w:sz w:val="24"/>
          <w:szCs w:val="24"/>
          <w:lang w:val="ru-RU"/>
        </w:rPr>
        <w:t xml:space="preserve"> осуществляет подготовку мотивированного заключения о соблюдении гражданином, замещавшим должность муниципальной службы в </w:t>
      </w:r>
      <w:r w:rsidR="002B7499">
        <w:rPr>
          <w:rFonts w:ascii="Times New Roman" w:hAnsi="Times New Roman" w:cs="Times New Roman"/>
          <w:i w:val="0"/>
          <w:sz w:val="24"/>
          <w:szCs w:val="24"/>
          <w:lang w:val="ru-RU"/>
        </w:rPr>
        <w:t xml:space="preserve">администрации </w:t>
      </w:r>
      <w:r w:rsidR="00051223" w:rsidRPr="00051223">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sidR="00051223" w:rsidRPr="00051223">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sidR="00051223" w:rsidRPr="00051223">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Павловское сельское поселение</w:t>
      </w:r>
      <w:r w:rsidR="00051223" w:rsidRPr="00051223">
        <w:rPr>
          <w:rFonts w:ascii="Times New Roman" w:hAnsi="Times New Roman" w:cs="Times New Roman"/>
          <w:i w:val="0"/>
          <w:sz w:val="24"/>
          <w:szCs w:val="24"/>
          <w:lang w:val="ru-RU"/>
        </w:rPr>
        <w:t xml:space="preserve">, требований </w:t>
      </w:r>
      <w:hyperlink r:id="rId11" w:history="1">
        <w:r w:rsidR="00051223" w:rsidRPr="00051223">
          <w:rPr>
            <w:rFonts w:ascii="Times New Roman" w:hAnsi="Times New Roman" w:cs="Times New Roman"/>
            <w:i w:val="0"/>
            <w:sz w:val="24"/>
            <w:szCs w:val="24"/>
            <w:lang w:val="ru-RU"/>
          </w:rPr>
          <w:t>статьи 12</w:t>
        </w:r>
      </w:hyperlink>
      <w:r w:rsidR="00051223" w:rsidRPr="00051223">
        <w:rPr>
          <w:rFonts w:ascii="Times New Roman" w:hAnsi="Times New Roman" w:cs="Times New Roman"/>
          <w:i w:val="0"/>
          <w:sz w:val="24"/>
          <w:szCs w:val="24"/>
          <w:lang w:val="ru-RU"/>
        </w:rPr>
        <w:t xml:space="preserve"> Федерального закона </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О противодействии коррупции</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Уведомление, заключение и другие материалы в течение десяти рабочих дней со дня поступления уведомления представляются председателю комиссии.</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w:t>
      </w:r>
    </w:p>
    <w:p w:rsidR="00051223" w:rsidRPr="00051223" w:rsidRDefault="00051223" w:rsidP="00836F5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1.3. </w:t>
      </w:r>
      <w:hyperlink r:id="rId12" w:history="1">
        <w:r w:rsidRPr="00051223">
          <w:rPr>
            <w:rFonts w:ascii="Times New Roman" w:hAnsi="Times New Roman" w:cs="Times New Roman"/>
            <w:i w:val="0"/>
            <w:sz w:val="24"/>
            <w:szCs w:val="24"/>
            <w:lang w:val="ru-RU"/>
          </w:rPr>
          <w:t>Подпункт</w:t>
        </w:r>
      </w:hyperlink>
      <w:r w:rsidRPr="00051223">
        <w:rPr>
          <w:rFonts w:ascii="Times New Roman" w:hAnsi="Times New Roman" w:cs="Times New Roman"/>
          <w:i w:val="0"/>
          <w:sz w:val="24"/>
          <w:szCs w:val="24"/>
          <w:lang w:val="ru-RU"/>
        </w:rPr>
        <w:t xml:space="preserve"> «а» пункта 16 дополнить словами </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за исключением случаев, предусмотренных пунктами 16</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и 16</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2</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настоящего Положения</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w:t>
      </w:r>
    </w:p>
    <w:p w:rsidR="00051223" w:rsidRPr="00051223" w:rsidRDefault="00051223"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1.4. Дополнить пунктами 16</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и 16</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2</w:t>
      </w:r>
      <w:r w:rsidR="00E25436">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следующего содержания:</w:t>
      </w:r>
    </w:p>
    <w:p w:rsidR="00051223" w:rsidRPr="00051223" w:rsidRDefault="00E25436"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16</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 Заседание комиссии по рассмотрению заявления, указанного в абзаце третьем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sidR="002B7499">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w:t>
      </w:r>
    </w:p>
    <w:p w:rsidR="00051223" w:rsidRPr="00051223" w:rsidRDefault="00E25436"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16</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2. Уведомление, указанное в подпункте «г» пункта 14 настоящего Положения, как правило, рассматривается на очередном (плановом) заседании комиссии.</w:t>
      </w:r>
      <w:r>
        <w:rPr>
          <w:rFonts w:ascii="Times New Roman" w:hAnsi="Times New Roman" w:cs="Times New Roman"/>
          <w:i w:val="0"/>
          <w:sz w:val="24"/>
          <w:szCs w:val="24"/>
          <w:lang w:val="ru-RU"/>
        </w:rPr>
        <w:t>»</w:t>
      </w:r>
      <w:r w:rsidR="002B7499">
        <w:rPr>
          <w:rFonts w:ascii="Times New Roman" w:hAnsi="Times New Roman" w:cs="Times New Roman"/>
          <w:i w:val="0"/>
          <w:sz w:val="24"/>
          <w:szCs w:val="24"/>
          <w:lang w:val="ru-RU"/>
        </w:rPr>
        <w:t>.</w:t>
      </w:r>
    </w:p>
    <w:p w:rsidR="00051223" w:rsidRPr="00051223" w:rsidRDefault="00051223"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1.5.Пункт 17 изложить в следующей редакции:</w:t>
      </w:r>
    </w:p>
    <w:p w:rsidR="00051223" w:rsidRPr="00051223" w:rsidRDefault="00E25436" w:rsidP="00E25436">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17. Заседание комиссии проводится в присутствии муниципального служащего,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w:t>
      </w:r>
      <w:r w:rsidR="002B7499">
        <w:rPr>
          <w:rFonts w:ascii="Times New Roman" w:hAnsi="Times New Roman" w:cs="Times New Roman"/>
          <w:i w:val="0"/>
          <w:sz w:val="24"/>
          <w:szCs w:val="24"/>
          <w:lang w:val="ru-RU"/>
        </w:rPr>
        <w:t xml:space="preserve">администрации </w:t>
      </w:r>
      <w:r w:rsidR="00051223" w:rsidRPr="00051223">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sidR="00051223" w:rsidRPr="00051223">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sidR="00051223" w:rsidRPr="00051223">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Павловское сельское поселение</w:t>
      </w:r>
      <w:r w:rsidR="00051223" w:rsidRPr="00051223">
        <w:rPr>
          <w:rFonts w:ascii="Times New Roman" w:hAnsi="Times New Roman" w:cs="Times New Roman"/>
          <w:i w:val="0"/>
          <w:sz w:val="24"/>
          <w:szCs w:val="24"/>
          <w:lang w:val="ru-RU"/>
        </w:rPr>
        <w:t xml:space="preserve">. При наличии письменной просьбы муниципального служащего, руководителя муниципального учреждения или гражданина, замещавшего должность муниципальной службы в </w:t>
      </w:r>
      <w:r w:rsidR="002B7499">
        <w:rPr>
          <w:rFonts w:ascii="Times New Roman" w:hAnsi="Times New Roman" w:cs="Times New Roman"/>
          <w:i w:val="0"/>
          <w:sz w:val="24"/>
          <w:szCs w:val="24"/>
          <w:lang w:val="ru-RU"/>
        </w:rPr>
        <w:t xml:space="preserve">администрации </w:t>
      </w:r>
      <w:r w:rsidR="00051223" w:rsidRPr="00051223">
        <w:rPr>
          <w:rFonts w:ascii="Times New Roman" w:hAnsi="Times New Roman" w:cs="Times New Roman"/>
          <w:i w:val="0"/>
          <w:sz w:val="24"/>
          <w:szCs w:val="24"/>
          <w:lang w:val="ru-RU"/>
        </w:rPr>
        <w:t>муниципально</w:t>
      </w:r>
      <w:r w:rsidR="002B7499">
        <w:rPr>
          <w:rFonts w:ascii="Times New Roman" w:hAnsi="Times New Roman" w:cs="Times New Roman"/>
          <w:i w:val="0"/>
          <w:sz w:val="24"/>
          <w:szCs w:val="24"/>
          <w:lang w:val="ru-RU"/>
        </w:rPr>
        <w:t>го</w:t>
      </w:r>
      <w:r w:rsidR="00051223" w:rsidRPr="00051223">
        <w:rPr>
          <w:rFonts w:ascii="Times New Roman" w:hAnsi="Times New Roman" w:cs="Times New Roman"/>
          <w:i w:val="0"/>
          <w:sz w:val="24"/>
          <w:szCs w:val="24"/>
          <w:lang w:val="ru-RU"/>
        </w:rPr>
        <w:t xml:space="preserve"> образовани</w:t>
      </w:r>
      <w:r w:rsidR="002B7499">
        <w:rPr>
          <w:rFonts w:ascii="Times New Roman" w:hAnsi="Times New Roman" w:cs="Times New Roman"/>
          <w:i w:val="0"/>
          <w:sz w:val="24"/>
          <w:szCs w:val="24"/>
          <w:lang w:val="ru-RU"/>
        </w:rPr>
        <w:t>я</w:t>
      </w:r>
      <w:r w:rsidR="00051223" w:rsidRPr="00051223">
        <w:rPr>
          <w:rFonts w:ascii="Times New Roman" w:hAnsi="Times New Roman" w:cs="Times New Roman"/>
          <w:i w:val="0"/>
          <w:sz w:val="24"/>
          <w:szCs w:val="24"/>
          <w:lang w:val="ru-RU"/>
        </w:rPr>
        <w:t xml:space="preserve"> </w:t>
      </w:r>
      <w:r>
        <w:rPr>
          <w:rFonts w:ascii="Times New Roman" w:hAnsi="Times New Roman" w:cs="Times New Roman"/>
          <w:i w:val="0"/>
          <w:sz w:val="24"/>
          <w:szCs w:val="24"/>
          <w:lang w:val="ru-RU"/>
        </w:rPr>
        <w:t>Павловское сельское поселение</w:t>
      </w:r>
      <w:r w:rsidR="00051223" w:rsidRPr="00051223">
        <w:rPr>
          <w:rFonts w:ascii="Times New Roman" w:hAnsi="Times New Roman" w:cs="Times New Roman"/>
          <w:i w:val="0"/>
          <w:sz w:val="24"/>
          <w:szCs w:val="24"/>
          <w:lang w:val="ru-RU"/>
        </w:rPr>
        <w:t>,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руководителя муниципального учреждения или гражданина, замещавшего должность муниципальной службы (его представителя), при отсутствии письменной просьбы муниципального служащего, руководителя муниципального учреждения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руководителя муниципального учреждения или гражданина, замещавшего должность муниципальной службы.</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 .</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1.6. Пункт 18 изложить в следующей редакции:</w:t>
      </w:r>
    </w:p>
    <w:p w:rsidR="00051223" w:rsidRPr="00051223" w:rsidRDefault="002B7499"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18. На заседании комиссии заслушиваются пояснения муниципального служащего, руководителя муниципального учреждения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r>
        <w:rPr>
          <w:rFonts w:ascii="Times New Roman" w:hAnsi="Times New Roman" w:cs="Times New Roman"/>
          <w:i w:val="0"/>
          <w:sz w:val="24"/>
          <w:szCs w:val="24"/>
          <w:lang w:val="ru-RU"/>
        </w:rPr>
        <w:t>».</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1.7.</w:t>
      </w:r>
      <w:r w:rsidR="002B7499">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Дополнить пунктом 24</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следующего содержания:</w:t>
      </w:r>
    </w:p>
    <w:p w:rsidR="00051223" w:rsidRPr="00051223" w:rsidRDefault="002B7499"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lastRenderedPageBreak/>
        <w:t>«</w:t>
      </w:r>
      <w:r w:rsidR="00051223" w:rsidRPr="00051223">
        <w:rPr>
          <w:rFonts w:ascii="Times New Roman" w:hAnsi="Times New Roman" w:cs="Times New Roman"/>
          <w:i w:val="0"/>
          <w:sz w:val="24"/>
          <w:szCs w:val="24"/>
          <w:lang w:val="ru-RU"/>
        </w:rPr>
        <w:t>24</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1. По итогам рассмотрения вопроса, указанного в подпункте «г» пункта 14 настоящего Положения, комиссия принимает в отношении гражданина, замещавшего должность муниципальной службы, одно из следующих решений:</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 xml:space="preserve">2)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3" w:history="1">
        <w:r w:rsidRPr="00051223">
          <w:rPr>
            <w:rFonts w:ascii="Times New Roman" w:hAnsi="Times New Roman" w:cs="Times New Roman"/>
            <w:i w:val="0"/>
            <w:sz w:val="24"/>
            <w:szCs w:val="24"/>
            <w:lang w:val="ru-RU"/>
          </w:rPr>
          <w:t>статьи 12</w:t>
        </w:r>
      </w:hyperlink>
      <w:r w:rsidRPr="00051223">
        <w:rPr>
          <w:rFonts w:ascii="Times New Roman" w:hAnsi="Times New Roman" w:cs="Times New Roman"/>
          <w:i w:val="0"/>
          <w:sz w:val="24"/>
          <w:szCs w:val="24"/>
          <w:lang w:val="ru-RU"/>
        </w:rPr>
        <w:t xml:space="preserve"> Федерального закона </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О противодействии коррупции</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В этом случае комиссия рекомендует </w:t>
      </w:r>
      <w:r w:rsidR="002B7499">
        <w:rPr>
          <w:rFonts w:ascii="Times New Roman" w:hAnsi="Times New Roman" w:cs="Times New Roman"/>
          <w:i w:val="0"/>
          <w:sz w:val="24"/>
          <w:szCs w:val="24"/>
          <w:lang w:val="ru-RU"/>
        </w:rPr>
        <w:t>главе муниципального образования Павловское сельское поселение</w:t>
      </w:r>
      <w:r w:rsidR="002B7499" w:rsidRPr="00051223">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проинформировать об указанных обстоятельствах органы прокуратуры и уведомившую организацию.</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w:t>
      </w:r>
    </w:p>
    <w:p w:rsidR="00051223" w:rsidRPr="00051223" w:rsidRDefault="00051223"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1.8.</w:t>
      </w:r>
      <w:r w:rsidR="002B7499">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Дополнить пунктом 35</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1</w:t>
      </w:r>
      <w:r w:rsidR="002B7499">
        <w:rPr>
          <w:rFonts w:ascii="Times New Roman" w:hAnsi="Times New Roman" w:cs="Times New Roman"/>
          <w:i w:val="0"/>
          <w:sz w:val="24"/>
          <w:szCs w:val="24"/>
          <w:lang w:val="ru-RU"/>
        </w:rPr>
        <w:t>.</w:t>
      </w:r>
      <w:r w:rsidRPr="00051223">
        <w:rPr>
          <w:rFonts w:ascii="Times New Roman" w:hAnsi="Times New Roman" w:cs="Times New Roman"/>
          <w:i w:val="0"/>
          <w:sz w:val="24"/>
          <w:szCs w:val="24"/>
          <w:lang w:val="ru-RU"/>
        </w:rPr>
        <w:t xml:space="preserve"> следующего содержания:</w:t>
      </w:r>
    </w:p>
    <w:p w:rsidR="00051223" w:rsidRPr="00051223" w:rsidRDefault="002B7499" w:rsidP="002B7499">
      <w:pPr>
        <w:widowControl w:val="0"/>
        <w:autoSpaceDE w:val="0"/>
        <w:autoSpaceDN w:val="0"/>
        <w:adjustRightInd w:val="0"/>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35</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 xml:space="preserve">1. Выписка из решения комиссии, заверенная подписью секретаря комиссии и печатью администрации </w:t>
      </w:r>
      <w:r>
        <w:rPr>
          <w:rFonts w:ascii="Times New Roman" w:hAnsi="Times New Roman" w:cs="Times New Roman"/>
          <w:i w:val="0"/>
          <w:sz w:val="24"/>
          <w:szCs w:val="24"/>
          <w:lang w:val="ru-RU"/>
        </w:rPr>
        <w:t>муниципального образования Павловское сельское поселение</w:t>
      </w:r>
      <w:r w:rsidR="00051223" w:rsidRPr="00051223">
        <w:rPr>
          <w:rFonts w:ascii="Times New Roman" w:hAnsi="Times New Roman" w:cs="Times New Roman"/>
          <w:i w:val="0"/>
          <w:sz w:val="24"/>
          <w:szCs w:val="24"/>
          <w:lang w:val="ru-RU"/>
        </w:rPr>
        <w:t>, вручается гражданину, замещавшему должность муниципальной службы,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r>
        <w:rPr>
          <w:rFonts w:ascii="Times New Roman" w:hAnsi="Times New Roman" w:cs="Times New Roman"/>
          <w:i w:val="0"/>
          <w:sz w:val="24"/>
          <w:szCs w:val="24"/>
          <w:lang w:val="ru-RU"/>
        </w:rPr>
        <w:t>»</w:t>
      </w:r>
      <w:r w:rsidR="00051223" w:rsidRPr="00051223">
        <w:rPr>
          <w:rFonts w:ascii="Times New Roman" w:hAnsi="Times New Roman" w:cs="Times New Roman"/>
          <w:i w:val="0"/>
          <w:sz w:val="24"/>
          <w:szCs w:val="24"/>
          <w:lang w:val="ru-RU"/>
        </w:rPr>
        <w:t>.</w:t>
      </w:r>
    </w:p>
    <w:p w:rsidR="00051223" w:rsidRPr="00051223" w:rsidRDefault="00051223" w:rsidP="002B7499">
      <w:pPr>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2.</w:t>
      </w:r>
      <w:r w:rsidR="002B7499">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 xml:space="preserve">Контроль за исполнением постановления возложить на </w:t>
      </w:r>
      <w:r w:rsidR="002B7499">
        <w:rPr>
          <w:rFonts w:ascii="Times New Roman" w:hAnsi="Times New Roman" w:cs="Times New Roman"/>
          <w:i w:val="0"/>
          <w:sz w:val="24"/>
          <w:szCs w:val="24"/>
          <w:lang w:val="ru-RU"/>
        </w:rPr>
        <w:t>о</w:t>
      </w:r>
      <w:r w:rsidR="00DB0E12">
        <w:rPr>
          <w:rFonts w:ascii="Times New Roman" w:hAnsi="Times New Roman" w:cs="Times New Roman"/>
          <w:i w:val="0"/>
          <w:sz w:val="24"/>
          <w:szCs w:val="24"/>
          <w:lang w:val="ru-RU"/>
        </w:rPr>
        <w:t>т</w:t>
      </w:r>
      <w:r w:rsidR="002B7499">
        <w:rPr>
          <w:rFonts w:ascii="Times New Roman" w:hAnsi="Times New Roman" w:cs="Times New Roman"/>
          <w:i w:val="0"/>
          <w:sz w:val="24"/>
          <w:szCs w:val="24"/>
          <w:lang w:val="ru-RU"/>
        </w:rPr>
        <w:t>дел</w:t>
      </w:r>
      <w:r w:rsidRPr="00051223">
        <w:rPr>
          <w:rFonts w:ascii="Times New Roman" w:hAnsi="Times New Roman" w:cs="Times New Roman"/>
          <w:i w:val="0"/>
          <w:sz w:val="24"/>
          <w:szCs w:val="24"/>
          <w:lang w:val="ru-RU"/>
        </w:rPr>
        <w:t xml:space="preserve"> организационной</w:t>
      </w:r>
      <w:r w:rsidR="002B7499">
        <w:rPr>
          <w:rFonts w:ascii="Times New Roman" w:hAnsi="Times New Roman" w:cs="Times New Roman"/>
          <w:i w:val="0"/>
          <w:sz w:val="24"/>
          <w:szCs w:val="24"/>
          <w:lang w:val="ru-RU"/>
        </w:rPr>
        <w:t>, социальной и кадровой</w:t>
      </w:r>
      <w:r w:rsidRPr="00051223">
        <w:rPr>
          <w:rFonts w:ascii="Times New Roman" w:hAnsi="Times New Roman" w:cs="Times New Roman"/>
          <w:i w:val="0"/>
          <w:sz w:val="24"/>
          <w:szCs w:val="24"/>
          <w:lang w:val="ru-RU"/>
        </w:rPr>
        <w:t xml:space="preserve"> работы.</w:t>
      </w:r>
    </w:p>
    <w:p w:rsidR="00051223" w:rsidRPr="00051223" w:rsidRDefault="00051223" w:rsidP="002B7499">
      <w:pPr>
        <w:overflowPunct w:val="0"/>
        <w:autoSpaceDE w:val="0"/>
        <w:spacing w:after="0" w:line="240" w:lineRule="auto"/>
        <w:ind w:firstLine="709"/>
        <w:jc w:val="both"/>
        <w:rPr>
          <w:rFonts w:ascii="Times New Roman" w:hAnsi="Times New Roman" w:cs="Times New Roman"/>
          <w:i w:val="0"/>
          <w:sz w:val="24"/>
          <w:szCs w:val="24"/>
          <w:lang w:val="ru-RU"/>
        </w:rPr>
      </w:pPr>
      <w:r w:rsidRPr="00051223">
        <w:rPr>
          <w:rFonts w:ascii="Times New Roman" w:hAnsi="Times New Roman" w:cs="Times New Roman"/>
          <w:i w:val="0"/>
          <w:sz w:val="24"/>
          <w:szCs w:val="24"/>
          <w:lang w:val="ru-RU"/>
        </w:rPr>
        <w:t>3.</w:t>
      </w:r>
      <w:r w:rsidR="002B7499">
        <w:rPr>
          <w:rFonts w:ascii="Times New Roman" w:hAnsi="Times New Roman" w:cs="Times New Roman"/>
          <w:i w:val="0"/>
          <w:sz w:val="24"/>
          <w:szCs w:val="24"/>
          <w:lang w:val="ru-RU"/>
        </w:rPr>
        <w:t xml:space="preserve"> </w:t>
      </w:r>
      <w:r w:rsidRPr="00051223">
        <w:rPr>
          <w:rFonts w:ascii="Times New Roman" w:hAnsi="Times New Roman" w:cs="Times New Roman"/>
          <w:i w:val="0"/>
          <w:sz w:val="24"/>
          <w:szCs w:val="24"/>
          <w:lang w:val="ru-RU"/>
        </w:rPr>
        <w:t>Постановление вступает в силу со дня официального опубликования в газете «Суздальская новь».</w:t>
      </w:r>
    </w:p>
    <w:p w:rsidR="000B1A16" w:rsidRPr="009846A2"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0B1A16"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D3352B" w:rsidRPr="009846A2" w:rsidRDefault="00D3352B" w:rsidP="009846A2">
      <w:pPr>
        <w:widowControl w:val="0"/>
        <w:suppressAutoHyphens/>
        <w:spacing w:after="0" w:line="240" w:lineRule="auto"/>
        <w:jc w:val="both"/>
        <w:rPr>
          <w:rFonts w:ascii="Times New Roman" w:eastAsia="Calibri" w:hAnsi="Times New Roman" w:cs="Times New Roman"/>
          <w:i w:val="0"/>
          <w:sz w:val="24"/>
          <w:szCs w:val="24"/>
          <w:lang w:val="ru-RU"/>
        </w:rPr>
      </w:pPr>
    </w:p>
    <w:p w:rsidR="000B1A16" w:rsidRPr="009846A2"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r w:rsidRPr="009846A2">
        <w:rPr>
          <w:rFonts w:ascii="Times New Roman" w:eastAsia="Calibri" w:hAnsi="Times New Roman" w:cs="Times New Roman"/>
          <w:i w:val="0"/>
          <w:sz w:val="24"/>
          <w:szCs w:val="24"/>
          <w:lang w:val="ru-RU"/>
        </w:rPr>
        <w:t>Глава муниципального образования</w:t>
      </w:r>
    </w:p>
    <w:p w:rsidR="000B1A16" w:rsidRPr="009846A2" w:rsidRDefault="000B1A16" w:rsidP="009846A2">
      <w:pPr>
        <w:widowControl w:val="0"/>
        <w:suppressAutoHyphens/>
        <w:spacing w:after="0" w:line="240" w:lineRule="auto"/>
        <w:jc w:val="both"/>
        <w:rPr>
          <w:rFonts w:ascii="Times New Roman" w:eastAsia="Calibri" w:hAnsi="Times New Roman" w:cs="Times New Roman"/>
          <w:i w:val="0"/>
          <w:sz w:val="24"/>
          <w:szCs w:val="24"/>
          <w:lang w:val="ru-RU"/>
        </w:rPr>
      </w:pPr>
      <w:r w:rsidRPr="009846A2">
        <w:rPr>
          <w:rFonts w:ascii="Times New Roman" w:eastAsia="Calibri" w:hAnsi="Times New Roman" w:cs="Times New Roman"/>
          <w:i w:val="0"/>
          <w:sz w:val="24"/>
          <w:szCs w:val="24"/>
          <w:lang w:val="ru-RU"/>
        </w:rPr>
        <w:t xml:space="preserve">Павловское сельское поселение                                                                                 </w:t>
      </w:r>
      <w:r w:rsidR="002D2FAA">
        <w:rPr>
          <w:rFonts w:ascii="Times New Roman" w:eastAsia="Calibri" w:hAnsi="Times New Roman" w:cs="Times New Roman"/>
          <w:i w:val="0"/>
          <w:sz w:val="24"/>
          <w:szCs w:val="24"/>
          <w:lang w:val="ru-RU"/>
        </w:rPr>
        <w:t xml:space="preserve">           </w:t>
      </w:r>
      <w:r w:rsidR="0055111F" w:rsidRPr="009846A2">
        <w:rPr>
          <w:rFonts w:ascii="Times New Roman" w:eastAsia="Calibri" w:hAnsi="Times New Roman" w:cs="Times New Roman"/>
          <w:i w:val="0"/>
          <w:sz w:val="24"/>
          <w:szCs w:val="24"/>
          <w:lang w:val="ru-RU"/>
        </w:rPr>
        <w:t>О.К.</w:t>
      </w:r>
      <w:r w:rsidR="002D2FAA">
        <w:rPr>
          <w:rFonts w:ascii="Times New Roman" w:eastAsia="Calibri" w:hAnsi="Times New Roman" w:cs="Times New Roman"/>
          <w:i w:val="0"/>
          <w:sz w:val="24"/>
          <w:szCs w:val="24"/>
          <w:lang w:val="ru-RU"/>
        </w:rPr>
        <w:t xml:space="preserve"> </w:t>
      </w:r>
      <w:r w:rsidR="0055111F" w:rsidRPr="009846A2">
        <w:rPr>
          <w:rFonts w:ascii="Times New Roman" w:eastAsia="Calibri" w:hAnsi="Times New Roman" w:cs="Times New Roman"/>
          <w:i w:val="0"/>
          <w:sz w:val="24"/>
          <w:szCs w:val="24"/>
          <w:lang w:val="ru-RU"/>
        </w:rPr>
        <w:t>Гусева</w:t>
      </w:r>
    </w:p>
    <w:p w:rsidR="00FF6292" w:rsidRDefault="00FF6292" w:rsidP="009846A2">
      <w:pPr>
        <w:widowControl w:val="0"/>
        <w:suppressAutoHyphens/>
        <w:spacing w:after="0" w:line="240" w:lineRule="auto"/>
        <w:jc w:val="right"/>
        <w:rPr>
          <w:rFonts w:ascii="Times New Roman" w:eastAsia="Calibri" w:hAnsi="Times New Roman" w:cs="Times New Roman"/>
          <w:i w:val="0"/>
          <w:sz w:val="24"/>
          <w:szCs w:val="24"/>
          <w:lang w:val="ru-RU"/>
        </w:rPr>
      </w:pPr>
    </w:p>
    <w:sectPr w:rsidR="00FF6292" w:rsidSect="004F7452">
      <w:headerReference w:type="default" r:id="rId14"/>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10D" w:rsidRDefault="000C710D" w:rsidP="004F7452">
      <w:pPr>
        <w:spacing w:after="0" w:line="240" w:lineRule="auto"/>
      </w:pPr>
      <w:r>
        <w:separator/>
      </w:r>
    </w:p>
  </w:endnote>
  <w:endnote w:type="continuationSeparator" w:id="0">
    <w:p w:rsidR="000C710D" w:rsidRDefault="000C710D" w:rsidP="004F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10D" w:rsidRDefault="000C710D" w:rsidP="004F7452">
      <w:pPr>
        <w:spacing w:after="0" w:line="240" w:lineRule="auto"/>
      </w:pPr>
      <w:r>
        <w:separator/>
      </w:r>
    </w:p>
  </w:footnote>
  <w:footnote w:type="continuationSeparator" w:id="0">
    <w:p w:rsidR="000C710D" w:rsidRDefault="000C710D" w:rsidP="004F7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220730"/>
      <w:docPartObj>
        <w:docPartGallery w:val="Page Numbers (Top of Page)"/>
        <w:docPartUnique/>
      </w:docPartObj>
    </w:sdtPr>
    <w:sdtEndPr>
      <w:rPr>
        <w:rFonts w:ascii="Times New Roman" w:hAnsi="Times New Roman" w:cs="Times New Roman"/>
        <w:i w:val="0"/>
        <w:sz w:val="16"/>
        <w:szCs w:val="16"/>
      </w:rPr>
    </w:sdtEndPr>
    <w:sdtContent>
      <w:p w:rsidR="00E25436" w:rsidRPr="004F7452" w:rsidRDefault="00C371D3">
        <w:pPr>
          <w:pStyle w:val="a7"/>
          <w:jc w:val="center"/>
          <w:rPr>
            <w:rFonts w:ascii="Times New Roman" w:hAnsi="Times New Roman" w:cs="Times New Roman"/>
            <w:i w:val="0"/>
          </w:rPr>
        </w:pPr>
        <w:r w:rsidRPr="009846A2">
          <w:rPr>
            <w:rFonts w:ascii="Times New Roman" w:hAnsi="Times New Roman" w:cs="Times New Roman"/>
            <w:i w:val="0"/>
            <w:sz w:val="16"/>
            <w:szCs w:val="16"/>
          </w:rPr>
          <w:fldChar w:fldCharType="begin"/>
        </w:r>
        <w:r w:rsidR="00E25436" w:rsidRPr="009846A2">
          <w:rPr>
            <w:rFonts w:ascii="Times New Roman" w:hAnsi="Times New Roman" w:cs="Times New Roman"/>
            <w:i w:val="0"/>
            <w:sz w:val="16"/>
            <w:szCs w:val="16"/>
          </w:rPr>
          <w:instrText>PAGE   \* MERGEFORMAT</w:instrText>
        </w:r>
        <w:r w:rsidRPr="009846A2">
          <w:rPr>
            <w:rFonts w:ascii="Times New Roman" w:hAnsi="Times New Roman" w:cs="Times New Roman"/>
            <w:i w:val="0"/>
            <w:sz w:val="16"/>
            <w:szCs w:val="16"/>
          </w:rPr>
          <w:fldChar w:fldCharType="separate"/>
        </w:r>
        <w:r w:rsidR="00DB0E12" w:rsidRPr="00DB0E12">
          <w:rPr>
            <w:rFonts w:ascii="Times New Roman" w:hAnsi="Times New Roman" w:cs="Times New Roman"/>
            <w:i w:val="0"/>
            <w:noProof/>
            <w:sz w:val="16"/>
            <w:szCs w:val="16"/>
            <w:lang w:val="ru-RU"/>
          </w:rPr>
          <w:t>2</w:t>
        </w:r>
        <w:r w:rsidRPr="009846A2">
          <w:rPr>
            <w:rFonts w:ascii="Times New Roman" w:hAnsi="Times New Roman" w:cs="Times New Roman"/>
            <w:i w:val="0"/>
            <w:sz w:val="16"/>
            <w:szCs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01420"/>
    <w:rsid w:val="00031864"/>
    <w:rsid w:val="00051223"/>
    <w:rsid w:val="000813DA"/>
    <w:rsid w:val="000B1A16"/>
    <w:rsid w:val="000C710D"/>
    <w:rsid w:val="000E3143"/>
    <w:rsid w:val="000F35A1"/>
    <w:rsid w:val="00101F98"/>
    <w:rsid w:val="0010310D"/>
    <w:rsid w:val="00111BC7"/>
    <w:rsid w:val="0016455D"/>
    <w:rsid w:val="00176D77"/>
    <w:rsid w:val="001C48E9"/>
    <w:rsid w:val="001D0A90"/>
    <w:rsid w:val="00225219"/>
    <w:rsid w:val="0023015C"/>
    <w:rsid w:val="00241C75"/>
    <w:rsid w:val="00253DD8"/>
    <w:rsid w:val="002B2BC2"/>
    <w:rsid w:val="002B308D"/>
    <w:rsid w:val="002B495E"/>
    <w:rsid w:val="002B7499"/>
    <w:rsid w:val="002C524D"/>
    <w:rsid w:val="002D2FAA"/>
    <w:rsid w:val="002E5FFD"/>
    <w:rsid w:val="002E7858"/>
    <w:rsid w:val="003067C7"/>
    <w:rsid w:val="00312993"/>
    <w:rsid w:val="003132B1"/>
    <w:rsid w:val="00314E35"/>
    <w:rsid w:val="00320576"/>
    <w:rsid w:val="00333AC6"/>
    <w:rsid w:val="003459BC"/>
    <w:rsid w:val="0034752B"/>
    <w:rsid w:val="003560A4"/>
    <w:rsid w:val="00372104"/>
    <w:rsid w:val="003855DE"/>
    <w:rsid w:val="003948FE"/>
    <w:rsid w:val="003A01DD"/>
    <w:rsid w:val="003A3D70"/>
    <w:rsid w:val="003A437A"/>
    <w:rsid w:val="003B681E"/>
    <w:rsid w:val="003F3446"/>
    <w:rsid w:val="00413866"/>
    <w:rsid w:val="00423972"/>
    <w:rsid w:val="0042785C"/>
    <w:rsid w:val="00434735"/>
    <w:rsid w:val="00450F32"/>
    <w:rsid w:val="00463362"/>
    <w:rsid w:val="00467B1E"/>
    <w:rsid w:val="00482817"/>
    <w:rsid w:val="00486E38"/>
    <w:rsid w:val="004F7452"/>
    <w:rsid w:val="00522259"/>
    <w:rsid w:val="00523F2B"/>
    <w:rsid w:val="00525DC0"/>
    <w:rsid w:val="00534197"/>
    <w:rsid w:val="0055111F"/>
    <w:rsid w:val="00554A76"/>
    <w:rsid w:val="00571EB5"/>
    <w:rsid w:val="0058217C"/>
    <w:rsid w:val="00591463"/>
    <w:rsid w:val="005C32A9"/>
    <w:rsid w:val="005E30AF"/>
    <w:rsid w:val="00622763"/>
    <w:rsid w:val="00640B86"/>
    <w:rsid w:val="00644D55"/>
    <w:rsid w:val="0064785E"/>
    <w:rsid w:val="00653ED7"/>
    <w:rsid w:val="00655E71"/>
    <w:rsid w:val="00656079"/>
    <w:rsid w:val="006574C5"/>
    <w:rsid w:val="006A0CBD"/>
    <w:rsid w:val="006C27C4"/>
    <w:rsid w:val="006F4019"/>
    <w:rsid w:val="006F637A"/>
    <w:rsid w:val="00700F46"/>
    <w:rsid w:val="007065B4"/>
    <w:rsid w:val="00765F0D"/>
    <w:rsid w:val="00777603"/>
    <w:rsid w:val="00781F17"/>
    <w:rsid w:val="00797992"/>
    <w:rsid w:val="007A595E"/>
    <w:rsid w:val="007B3D77"/>
    <w:rsid w:val="007D6E09"/>
    <w:rsid w:val="00836F59"/>
    <w:rsid w:val="0085326D"/>
    <w:rsid w:val="0086084A"/>
    <w:rsid w:val="00881BF0"/>
    <w:rsid w:val="0089066D"/>
    <w:rsid w:val="0089273D"/>
    <w:rsid w:val="00893491"/>
    <w:rsid w:val="008A5B50"/>
    <w:rsid w:val="008B3603"/>
    <w:rsid w:val="008E6236"/>
    <w:rsid w:val="008F2C49"/>
    <w:rsid w:val="008F6B44"/>
    <w:rsid w:val="00930211"/>
    <w:rsid w:val="00930C60"/>
    <w:rsid w:val="009846A2"/>
    <w:rsid w:val="0098715B"/>
    <w:rsid w:val="009A2D9A"/>
    <w:rsid w:val="009A36F2"/>
    <w:rsid w:val="009D0551"/>
    <w:rsid w:val="009D741B"/>
    <w:rsid w:val="00A05E5F"/>
    <w:rsid w:val="00A12D62"/>
    <w:rsid w:val="00A134FD"/>
    <w:rsid w:val="00A26E80"/>
    <w:rsid w:val="00A8463D"/>
    <w:rsid w:val="00A84BD4"/>
    <w:rsid w:val="00A85E68"/>
    <w:rsid w:val="00AE3E8C"/>
    <w:rsid w:val="00B13761"/>
    <w:rsid w:val="00B37610"/>
    <w:rsid w:val="00B43124"/>
    <w:rsid w:val="00B61762"/>
    <w:rsid w:val="00B640F8"/>
    <w:rsid w:val="00B72715"/>
    <w:rsid w:val="00B96226"/>
    <w:rsid w:val="00BA11A5"/>
    <w:rsid w:val="00BB2BAA"/>
    <w:rsid w:val="00BB6AD3"/>
    <w:rsid w:val="00C01324"/>
    <w:rsid w:val="00C01420"/>
    <w:rsid w:val="00C262AA"/>
    <w:rsid w:val="00C34670"/>
    <w:rsid w:val="00C371D3"/>
    <w:rsid w:val="00C41558"/>
    <w:rsid w:val="00C459E2"/>
    <w:rsid w:val="00C718D1"/>
    <w:rsid w:val="00CA22EE"/>
    <w:rsid w:val="00CA5C61"/>
    <w:rsid w:val="00D03ABD"/>
    <w:rsid w:val="00D3352B"/>
    <w:rsid w:val="00D4396C"/>
    <w:rsid w:val="00D50D5A"/>
    <w:rsid w:val="00D5279F"/>
    <w:rsid w:val="00DB0E12"/>
    <w:rsid w:val="00DC21B3"/>
    <w:rsid w:val="00DD29EF"/>
    <w:rsid w:val="00DD3C8B"/>
    <w:rsid w:val="00DD3E03"/>
    <w:rsid w:val="00DD77C6"/>
    <w:rsid w:val="00DE4C91"/>
    <w:rsid w:val="00DF4615"/>
    <w:rsid w:val="00E00059"/>
    <w:rsid w:val="00E25436"/>
    <w:rsid w:val="00E51A15"/>
    <w:rsid w:val="00E64E73"/>
    <w:rsid w:val="00E75E34"/>
    <w:rsid w:val="00E76A1D"/>
    <w:rsid w:val="00EA4DDE"/>
    <w:rsid w:val="00EA6115"/>
    <w:rsid w:val="00EB2B26"/>
    <w:rsid w:val="00EB3799"/>
    <w:rsid w:val="00EB477D"/>
    <w:rsid w:val="00ED0227"/>
    <w:rsid w:val="00F0788C"/>
    <w:rsid w:val="00F12992"/>
    <w:rsid w:val="00F24858"/>
    <w:rsid w:val="00F27B83"/>
    <w:rsid w:val="00F460EE"/>
    <w:rsid w:val="00F5340C"/>
    <w:rsid w:val="00F82177"/>
    <w:rsid w:val="00F93FF8"/>
    <w:rsid w:val="00FD4659"/>
    <w:rsid w:val="00FE1335"/>
    <w:rsid w:val="00FF35A7"/>
    <w:rsid w:val="00FF6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20"/>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01420"/>
    <w:pPr>
      <w:spacing w:after="0" w:line="240" w:lineRule="auto"/>
    </w:pPr>
  </w:style>
  <w:style w:type="paragraph" w:styleId="a4">
    <w:name w:val="Balloon Text"/>
    <w:basedOn w:val="a"/>
    <w:link w:val="a5"/>
    <w:uiPriority w:val="99"/>
    <w:semiHidden/>
    <w:unhideWhenUsed/>
    <w:rsid w:val="00C01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1420"/>
    <w:rPr>
      <w:rFonts w:ascii="Tahoma" w:hAnsi="Tahoma" w:cs="Tahoma"/>
      <w:i/>
      <w:iCs/>
      <w:sz w:val="16"/>
      <w:szCs w:val="16"/>
      <w:lang w:val="en-US" w:bidi="en-US"/>
    </w:rPr>
  </w:style>
  <w:style w:type="paragraph" w:customStyle="1" w:styleId="a6">
    <w:name w:val="Знак Знак Знак Знак"/>
    <w:basedOn w:val="a"/>
    <w:rsid w:val="00525DC0"/>
    <w:pPr>
      <w:spacing w:after="160" w:line="240" w:lineRule="exact"/>
    </w:pPr>
    <w:rPr>
      <w:rFonts w:ascii="Verdana" w:eastAsia="Times New Roman" w:hAnsi="Verdana" w:cs="Times New Roman"/>
      <w:i w:val="0"/>
      <w:iCs w:val="0"/>
      <w:lang w:bidi="ar-SA"/>
    </w:rPr>
  </w:style>
  <w:style w:type="paragraph" w:styleId="a7">
    <w:name w:val="header"/>
    <w:basedOn w:val="a"/>
    <w:link w:val="a8"/>
    <w:uiPriority w:val="99"/>
    <w:unhideWhenUsed/>
    <w:rsid w:val="004F74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7452"/>
    <w:rPr>
      <w:i/>
      <w:iCs/>
      <w:sz w:val="20"/>
      <w:szCs w:val="20"/>
      <w:lang w:val="en-US" w:bidi="en-US"/>
    </w:rPr>
  </w:style>
  <w:style w:type="paragraph" w:styleId="a9">
    <w:name w:val="footer"/>
    <w:basedOn w:val="a"/>
    <w:link w:val="aa"/>
    <w:uiPriority w:val="99"/>
    <w:unhideWhenUsed/>
    <w:rsid w:val="004F74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7452"/>
    <w:rPr>
      <w:i/>
      <w:iCs/>
      <w:sz w:val="20"/>
      <w:szCs w:val="20"/>
      <w:lang w:val="en-US" w:bidi="en-US"/>
    </w:rPr>
  </w:style>
  <w:style w:type="table" w:styleId="ab">
    <w:name w:val="Table Grid"/>
    <w:basedOn w:val="a1"/>
    <w:uiPriority w:val="59"/>
    <w:rsid w:val="004F7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D4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FD465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5AEB28EFABF9EAD5A27F9B4D8618642A8644B717BD88B330AF7B58D6A0243621C9F7Bd9W4M" TargetMode="External"/><Relationship Id="rId13" Type="http://schemas.openxmlformats.org/officeDocument/2006/relationships/hyperlink" Target="consultantplus://offline/ref=9585AEB28EFABF9EAD5A27F9B4D8618642A8644B717BD88B330AF7B58D6A0243621C9F7Ad9W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585AEB28EFABF9EAD5A39F4A2B43F8C41A63C4F7474DADB6655ACE8DA6308142553C63BD3BC5C8C28153Fd1W8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85AEB28EFABF9EAD5A27F9B4D8618642A8644B717BD88B330AF7B58D6A0243621C9F7Ad9WF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585AEB28EFABF9EAD5A27F9B4D8618642A8644B717BD88B330AF7B58D6A0243621C9F7Ad9WFM" TargetMode="External"/><Relationship Id="rId4" Type="http://schemas.openxmlformats.org/officeDocument/2006/relationships/webSettings" Target="webSettings.xml"/><Relationship Id="rId9" Type="http://schemas.openxmlformats.org/officeDocument/2006/relationships/hyperlink" Target="consultantplus://offline/ref=9585AEB28EFABF9EAD5A39F4A2B43F8C41A63C4F7474DADB6655ACE8DA6308142553C63BD3BC5C8C28153Ad1W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1A49-34FE-47BC-9F12-950BA94F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1472</Words>
  <Characters>8391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2015-02-18T09:35:00Z</cp:lastPrinted>
  <dcterms:created xsi:type="dcterms:W3CDTF">2015-02-05T12:32:00Z</dcterms:created>
  <dcterms:modified xsi:type="dcterms:W3CDTF">2015-02-18T09:36:00Z</dcterms:modified>
</cp:coreProperties>
</file>